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4BC4B" w14:textId="14E9A9D6" w:rsidR="00AD09F5" w:rsidRPr="00AD09F5" w:rsidRDefault="00AD09F5" w:rsidP="00AD09F5">
      <w:pPr>
        <w:pBdr>
          <w:bottom w:val="single" w:sz="18" w:space="1" w:color="006600"/>
        </w:pBdr>
        <w:tabs>
          <w:tab w:val="right" w:pos="10800"/>
        </w:tabs>
        <w:jc w:val="both"/>
        <w:rPr>
          <w:rFonts w:ascii="Calibri" w:hAnsi="Calibri" w:cs="Calibri"/>
          <w:sz w:val="20"/>
          <w:szCs w:val="21"/>
        </w:rPr>
      </w:pPr>
      <w:r w:rsidRPr="00AD09F5">
        <w:rPr>
          <w:rFonts w:ascii="Calibri" w:hAnsi="Calibri" w:cs="Calibri"/>
          <w:b/>
          <w:color w:val="006600"/>
          <w:sz w:val="36"/>
          <w:szCs w:val="21"/>
        </w:rPr>
        <w:t>Rachael Wohletz</w:t>
      </w:r>
      <w:r w:rsidRPr="00AD09F5">
        <w:rPr>
          <w:rFonts w:ascii="Calibri" w:hAnsi="Calibri" w:cs="Calibri"/>
          <w:b/>
          <w:smallCaps/>
          <w:sz w:val="21"/>
          <w:szCs w:val="21"/>
        </w:rPr>
        <w:tab/>
      </w:r>
      <w:hyperlink r:id="rId5" w:history="1">
        <w:r w:rsidRPr="00293374">
          <w:rPr>
            <w:rStyle w:val="Hyperlink"/>
            <w:rFonts w:ascii="Calibri" w:hAnsi="Calibri" w:cstheme="minorHAnsi"/>
            <w:color w:val="000000" w:themeColor="text1"/>
            <w:kern w:val="0"/>
            <w:sz w:val="20"/>
            <w:szCs w:val="20"/>
          </w:rPr>
          <w:t>rachaelwohletz.com</w:t>
        </w:r>
      </w:hyperlink>
    </w:p>
    <w:p w14:paraId="1CCE49DC" w14:textId="77777777" w:rsidR="00AD09F5" w:rsidRPr="00AD09F5" w:rsidRDefault="00AD09F5" w:rsidP="00AD09F5">
      <w:pPr>
        <w:tabs>
          <w:tab w:val="right" w:pos="10800"/>
        </w:tabs>
        <w:adjustRightInd w:val="0"/>
        <w:snapToGrid w:val="0"/>
        <w:spacing w:before="60"/>
        <w:jc w:val="both"/>
        <w:rPr>
          <w:rFonts w:ascii="Calibri" w:hAnsi="Calibri" w:cstheme="minorHAnsi"/>
          <w:color w:val="000000" w:themeColor="text1"/>
          <w:kern w:val="0"/>
          <w:sz w:val="20"/>
          <w:szCs w:val="20"/>
        </w:rPr>
      </w:pPr>
      <w:bookmarkStart w:id="0" w:name="_gjdgxs" w:colFirst="0" w:colLast="0"/>
      <w:bookmarkEnd w:id="0"/>
      <w:r w:rsidRPr="00AD09F5">
        <w:rPr>
          <w:rFonts w:ascii="Calibri" w:hAnsi="Calibri" w:cstheme="minorHAnsi"/>
          <w:color w:val="000000" w:themeColor="text1"/>
          <w:kern w:val="0"/>
          <w:sz w:val="20"/>
          <w:szCs w:val="20"/>
        </w:rPr>
        <w:t>Lenexa, KS 66219</w:t>
      </w:r>
      <w:r w:rsidRPr="00AD09F5">
        <w:rPr>
          <w:rFonts w:ascii="Calibri" w:hAnsi="Calibri" w:cstheme="minorHAnsi"/>
          <w:color w:val="000000" w:themeColor="text1"/>
          <w:kern w:val="0"/>
          <w:sz w:val="20"/>
          <w:szCs w:val="20"/>
        </w:rPr>
        <w:tab/>
      </w:r>
      <w:hyperlink r:id="rId6" w:history="1">
        <w:r w:rsidRPr="00AD09F5">
          <w:rPr>
            <w:rStyle w:val="Hyperlink"/>
            <w:rFonts w:ascii="Calibri" w:hAnsi="Calibri" w:cstheme="minorHAnsi"/>
            <w:color w:val="000000" w:themeColor="text1"/>
            <w:kern w:val="0"/>
            <w:sz w:val="20"/>
            <w:szCs w:val="20"/>
          </w:rPr>
          <w:t>913.707.5536</w:t>
        </w:r>
      </w:hyperlink>
    </w:p>
    <w:p w14:paraId="30F44C92" w14:textId="77777777" w:rsidR="00AD09F5" w:rsidRPr="00AD09F5" w:rsidRDefault="00AD09F5" w:rsidP="00AD09F5">
      <w:pPr>
        <w:tabs>
          <w:tab w:val="right" w:pos="10800"/>
        </w:tabs>
        <w:adjustRightInd w:val="0"/>
        <w:snapToGrid w:val="0"/>
        <w:jc w:val="both"/>
        <w:rPr>
          <w:rFonts w:ascii="Calibri" w:hAnsi="Calibri" w:cstheme="minorHAnsi"/>
          <w:color w:val="000000" w:themeColor="text1"/>
          <w:kern w:val="0"/>
          <w:sz w:val="20"/>
          <w:szCs w:val="20"/>
        </w:rPr>
      </w:pPr>
      <w:hyperlink r:id="rId7" w:history="1">
        <w:r w:rsidRPr="00AD09F5">
          <w:rPr>
            <w:rStyle w:val="Hyperlink"/>
            <w:rFonts w:ascii="Calibri" w:hAnsi="Calibri" w:cstheme="minorHAnsi"/>
            <w:color w:val="000000" w:themeColor="text1"/>
            <w:kern w:val="0"/>
            <w:sz w:val="20"/>
            <w:szCs w:val="20"/>
          </w:rPr>
          <w:t>linkedin.com/in/rachaelwohletz</w:t>
        </w:r>
      </w:hyperlink>
      <w:r w:rsidRPr="00AD09F5">
        <w:rPr>
          <w:rFonts w:ascii="Calibri" w:hAnsi="Calibri" w:cstheme="minorHAnsi"/>
          <w:color w:val="000000" w:themeColor="text1"/>
          <w:kern w:val="0"/>
          <w:sz w:val="20"/>
          <w:szCs w:val="20"/>
        </w:rPr>
        <w:tab/>
      </w:r>
      <w:hyperlink r:id="rId8" w:history="1">
        <w:r w:rsidRPr="00AD09F5">
          <w:rPr>
            <w:rStyle w:val="Hyperlink"/>
            <w:rFonts w:ascii="Calibri" w:hAnsi="Calibri" w:cstheme="minorHAnsi"/>
            <w:color w:val="000000" w:themeColor="text1"/>
            <w:kern w:val="0"/>
            <w:sz w:val="20"/>
            <w:szCs w:val="20"/>
          </w:rPr>
          <w:t>rachwohletz@gmail.com</w:t>
        </w:r>
      </w:hyperlink>
    </w:p>
    <w:p w14:paraId="438B7277" w14:textId="77777777" w:rsidR="00293374" w:rsidRPr="00AD09F5" w:rsidRDefault="00293374" w:rsidP="00AD09F5">
      <w:pPr>
        <w:tabs>
          <w:tab w:val="right" w:pos="9360"/>
        </w:tabs>
        <w:adjustRightInd w:val="0"/>
        <w:snapToGrid w:val="0"/>
        <w:jc w:val="both"/>
        <w:rPr>
          <w:rFonts w:ascii="Calibri" w:hAnsi="Calibri" w:cstheme="minorHAnsi"/>
          <w:color w:val="000000" w:themeColor="text1"/>
          <w:kern w:val="0"/>
          <w:sz w:val="20"/>
          <w:szCs w:val="20"/>
        </w:rPr>
      </w:pPr>
      <w:bookmarkStart w:id="1" w:name="OLE_LINK2"/>
      <w:bookmarkStart w:id="2" w:name="OLE_LINK3"/>
    </w:p>
    <w:p w14:paraId="57B3249B" w14:textId="5E4171A8" w:rsidR="00293374" w:rsidRPr="00AD09F5" w:rsidRDefault="00293374" w:rsidP="00AD09F5">
      <w:pPr>
        <w:tabs>
          <w:tab w:val="right" w:pos="9360"/>
        </w:tabs>
        <w:adjustRightInd w:val="0"/>
        <w:snapToGrid w:val="0"/>
        <w:jc w:val="both"/>
        <w:rPr>
          <w:rFonts w:ascii="Calibri" w:hAnsi="Calibri" w:cstheme="minorHAnsi"/>
          <w:b/>
          <w:bCs/>
          <w:color w:val="006600"/>
          <w:kern w:val="0"/>
        </w:rPr>
      </w:pPr>
      <w:r w:rsidRPr="00AD09F5">
        <w:rPr>
          <w:rFonts w:ascii="Calibri" w:hAnsi="Calibri" w:cstheme="minorHAnsi"/>
          <w:b/>
          <w:bCs/>
          <w:color w:val="006600"/>
          <w:kern w:val="0"/>
        </w:rPr>
        <w:t>Communication Strategist</w:t>
      </w:r>
      <w:r w:rsidR="00050BF0">
        <w:rPr>
          <w:rFonts w:ascii="Calibri" w:hAnsi="Calibri" w:cstheme="minorHAnsi"/>
          <w:b/>
          <w:bCs/>
          <w:color w:val="006600"/>
          <w:kern w:val="0"/>
        </w:rPr>
        <w:t xml:space="preserve"> &amp; Writer</w:t>
      </w:r>
    </w:p>
    <w:bookmarkEnd w:id="1"/>
    <w:bookmarkEnd w:id="2"/>
    <w:p w14:paraId="45AF25D0" w14:textId="77777777" w:rsidR="007F3559" w:rsidRPr="000A39B2" w:rsidRDefault="007F3559" w:rsidP="007F3559">
      <w:pPr>
        <w:adjustRightInd w:val="0"/>
        <w:snapToGrid w:val="0"/>
        <w:spacing w:before="120"/>
        <w:jc w:val="both"/>
        <w:rPr>
          <w:rFonts w:ascii="Calibri" w:eastAsia="Tahoma" w:hAnsi="Calibri" w:cstheme="minorHAnsi"/>
          <w:b/>
          <w:bCs/>
          <w:color w:val="000000" w:themeColor="text1"/>
          <w:kern w:val="0"/>
          <w:sz w:val="20"/>
          <w:szCs w:val="20"/>
        </w:rPr>
      </w:pPr>
      <w:r>
        <w:rPr>
          <w:rFonts w:ascii="Calibri" w:eastAsia="Tahoma" w:hAnsi="Calibri" w:cstheme="minorHAnsi"/>
          <w:b/>
          <w:bCs/>
          <w:color w:val="000000" w:themeColor="text1"/>
          <w:kern w:val="0"/>
          <w:sz w:val="20"/>
          <w:szCs w:val="20"/>
        </w:rPr>
        <w:t xml:space="preserve">Translate complex projects with </w:t>
      </w:r>
      <w:r w:rsidRPr="00AD09F5">
        <w:rPr>
          <w:rFonts w:ascii="Calibri" w:eastAsia="Tahoma" w:hAnsi="Calibri" w:cstheme="minorHAnsi"/>
          <w:b/>
          <w:bCs/>
          <w:color w:val="000000" w:themeColor="text1"/>
          <w:kern w:val="0"/>
          <w:sz w:val="20"/>
          <w:szCs w:val="20"/>
        </w:rPr>
        <w:t>compelling narratives</w:t>
      </w:r>
      <w:r>
        <w:rPr>
          <w:rFonts w:ascii="Calibri" w:eastAsia="Tahoma" w:hAnsi="Calibri" w:cstheme="minorHAnsi"/>
          <w:b/>
          <w:bCs/>
          <w:color w:val="000000" w:themeColor="text1"/>
          <w:kern w:val="0"/>
          <w:sz w:val="20"/>
          <w:szCs w:val="20"/>
        </w:rPr>
        <w:t xml:space="preserve">, prioritized tasks, and high-quality work| </w:t>
      </w:r>
      <w:r w:rsidRPr="00AD09F5">
        <w:rPr>
          <w:rFonts w:ascii="Calibri" w:eastAsia="Tahoma" w:hAnsi="Calibri" w:cstheme="minorHAnsi"/>
          <w:b/>
          <w:bCs/>
          <w:color w:val="000000" w:themeColor="text1"/>
          <w:kern w:val="0"/>
          <w:sz w:val="20"/>
          <w:szCs w:val="20"/>
        </w:rPr>
        <w:t>Ensure strategies are integrated with clear value proposition</w:t>
      </w:r>
      <w:r w:rsidRPr="00885CA0">
        <w:rPr>
          <w:rFonts w:ascii="Calibri" w:eastAsia="Tahoma" w:hAnsi="Calibri" w:cstheme="minorHAnsi"/>
          <w:b/>
          <w:bCs/>
          <w:color w:val="000000" w:themeColor="text1"/>
          <w:kern w:val="0"/>
          <w:sz w:val="20"/>
          <w:szCs w:val="20"/>
        </w:rPr>
        <w:t xml:space="preserve"> </w:t>
      </w:r>
      <w:r w:rsidRPr="00AD09F5">
        <w:rPr>
          <w:rFonts w:ascii="Calibri" w:eastAsia="Tahoma" w:hAnsi="Calibri" w:cstheme="minorHAnsi"/>
          <w:b/>
          <w:bCs/>
          <w:color w:val="000000" w:themeColor="text1"/>
          <w:kern w:val="0"/>
          <w:sz w:val="20"/>
          <w:szCs w:val="20"/>
        </w:rPr>
        <w:t>that resonate with diverse audiences</w:t>
      </w:r>
    </w:p>
    <w:p w14:paraId="27955BE3" w14:textId="77777777" w:rsidR="00A65F57" w:rsidRDefault="00A65F57" w:rsidP="00AD09F5">
      <w:pPr>
        <w:adjustRightInd w:val="0"/>
        <w:snapToGrid w:val="0"/>
        <w:spacing w:before="120"/>
        <w:jc w:val="both"/>
        <w:rPr>
          <w:rFonts w:ascii="Calibri" w:hAnsi="Calibri" w:cstheme="minorHAnsi"/>
          <w:color w:val="000000" w:themeColor="text1"/>
          <w:kern w:val="0"/>
          <w:sz w:val="20"/>
          <w:szCs w:val="20"/>
        </w:rPr>
      </w:pPr>
      <w:r w:rsidRPr="00A65F57">
        <w:rPr>
          <w:rFonts w:ascii="Calibri" w:hAnsi="Calibri" w:cstheme="minorHAnsi"/>
          <w:color w:val="000000" w:themeColor="text1"/>
          <w:kern w:val="0"/>
          <w:sz w:val="20"/>
          <w:szCs w:val="20"/>
        </w:rPr>
        <w:t>Seasoned professional with a keen eye for detail and a collaborative spirit, accomplished at writing to reach various audiences with messages that are effective and influential. Strong time management skills ensure deadlines are met without compromising on quality, leverage problem-solving abilities to navigate complex messaging challenges with ease. Empathetic and open-minded, embrace feedback to continually refine and enhance work. Resilient and dedicated, thrive in dynamic environments, and deliver engaging content that drives results and inspires action. Effectively lead a creative team, anticipate roadblocks, and ensure projects stay on track. Strong ability to prioritize tasks, manage workload, and consistently deliver high-quality work on time</w:t>
      </w:r>
    </w:p>
    <w:p w14:paraId="3E53A256" w14:textId="0D55972D" w:rsidR="00293374" w:rsidRPr="00AD09F5" w:rsidRDefault="00293374" w:rsidP="00AD09F5">
      <w:pPr>
        <w:adjustRightInd w:val="0"/>
        <w:snapToGrid w:val="0"/>
        <w:spacing w:before="120"/>
        <w:jc w:val="both"/>
        <w:rPr>
          <w:rFonts w:ascii="Calibri" w:hAnsi="Calibri" w:cstheme="minorHAnsi"/>
          <w:color w:val="000000" w:themeColor="text1"/>
          <w:kern w:val="0"/>
          <w:sz w:val="20"/>
          <w:szCs w:val="20"/>
        </w:rPr>
      </w:pPr>
      <w:r w:rsidRPr="00AD09F5">
        <w:rPr>
          <w:rFonts w:ascii="Calibri" w:hAnsi="Calibri" w:cstheme="minorHAnsi"/>
          <w:color w:val="000000" w:themeColor="text1"/>
          <w:kern w:val="0"/>
          <w:sz w:val="20"/>
          <w:szCs w:val="20"/>
        </w:rPr>
        <w:t>Areas of Expertise</w:t>
      </w:r>
    </w:p>
    <w:tbl>
      <w:tblPr>
        <w:tblStyle w:val="TableGrid"/>
        <w:tblW w:w="10885"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0"/>
        <w:gridCol w:w="3510"/>
        <w:gridCol w:w="3505"/>
      </w:tblGrid>
      <w:tr w:rsidR="00AD09F5" w:rsidRPr="00AD09F5" w14:paraId="53941B0C" w14:textId="77777777" w:rsidTr="00AD09F5">
        <w:tc>
          <w:tcPr>
            <w:tcW w:w="3870" w:type="dxa"/>
          </w:tcPr>
          <w:p w14:paraId="298792AA" w14:textId="77777777" w:rsidR="00293374" w:rsidRPr="00AD09F5" w:rsidRDefault="00293374" w:rsidP="009B5038">
            <w:pPr>
              <w:pStyle w:val="ListParagraph"/>
              <w:numPr>
                <w:ilvl w:val="0"/>
                <w:numId w:val="17"/>
              </w:numPr>
              <w:adjustRightInd w:val="0"/>
              <w:snapToGrid w:val="0"/>
              <w:spacing w:before="20"/>
              <w:contextualSpacing w:val="0"/>
              <w:rPr>
                <w:rFonts w:ascii="Calibri" w:eastAsia="Times New Roman" w:hAnsi="Calibri" w:cstheme="minorHAnsi"/>
                <w:b/>
                <w:bCs/>
                <w:color w:val="000000" w:themeColor="text1"/>
                <w:kern w:val="0"/>
                <w:sz w:val="20"/>
                <w:szCs w:val="20"/>
                <w14:ligatures w14:val="none"/>
              </w:rPr>
            </w:pPr>
            <w:r w:rsidRPr="00AD09F5">
              <w:rPr>
                <w:rFonts w:ascii="Calibri" w:eastAsia="Times New Roman" w:hAnsi="Calibri" w:cstheme="minorHAnsi"/>
                <w:b/>
                <w:bCs/>
                <w:color w:val="000000" w:themeColor="text1"/>
                <w:kern w:val="0"/>
                <w:sz w:val="20"/>
                <w:szCs w:val="20"/>
                <w14:ligatures w14:val="none"/>
              </w:rPr>
              <w:t>Writer (Ads, Digital, Social, Tech)</w:t>
            </w:r>
          </w:p>
        </w:tc>
        <w:tc>
          <w:tcPr>
            <w:tcW w:w="3510" w:type="dxa"/>
          </w:tcPr>
          <w:p w14:paraId="511239EE" w14:textId="77777777" w:rsidR="00293374" w:rsidRPr="00AD09F5" w:rsidRDefault="00293374" w:rsidP="009B5038">
            <w:pPr>
              <w:pStyle w:val="ListParagraph"/>
              <w:numPr>
                <w:ilvl w:val="0"/>
                <w:numId w:val="17"/>
              </w:numPr>
              <w:adjustRightInd w:val="0"/>
              <w:snapToGrid w:val="0"/>
              <w:spacing w:before="20"/>
              <w:contextualSpacing w:val="0"/>
              <w:rPr>
                <w:rFonts w:ascii="Calibri" w:eastAsia="Times New Roman" w:hAnsi="Calibri" w:cstheme="minorHAnsi"/>
                <w:b/>
                <w:bCs/>
                <w:color w:val="000000" w:themeColor="text1"/>
                <w:kern w:val="0"/>
                <w:sz w:val="20"/>
                <w:szCs w:val="20"/>
                <w14:ligatures w14:val="none"/>
              </w:rPr>
            </w:pPr>
            <w:r w:rsidRPr="00AD09F5">
              <w:rPr>
                <w:rFonts w:ascii="Calibri" w:eastAsia="Times New Roman" w:hAnsi="Calibri" w:cstheme="minorHAnsi"/>
                <w:b/>
                <w:bCs/>
                <w:color w:val="000000" w:themeColor="text1"/>
                <w:kern w:val="0"/>
                <w:sz w:val="20"/>
                <w:szCs w:val="20"/>
                <w14:ligatures w14:val="none"/>
              </w:rPr>
              <w:t>Marketing Strategies</w:t>
            </w:r>
          </w:p>
        </w:tc>
        <w:tc>
          <w:tcPr>
            <w:tcW w:w="3505" w:type="dxa"/>
          </w:tcPr>
          <w:p w14:paraId="434545D0" w14:textId="77777777" w:rsidR="00293374" w:rsidRPr="00AD09F5" w:rsidRDefault="00293374" w:rsidP="009B5038">
            <w:pPr>
              <w:pStyle w:val="ListParagraph"/>
              <w:numPr>
                <w:ilvl w:val="0"/>
                <w:numId w:val="17"/>
              </w:numPr>
              <w:adjustRightInd w:val="0"/>
              <w:snapToGrid w:val="0"/>
              <w:spacing w:before="20"/>
              <w:contextualSpacing w:val="0"/>
              <w:rPr>
                <w:rFonts w:ascii="Calibri" w:eastAsia="Times New Roman" w:hAnsi="Calibri" w:cstheme="minorHAnsi"/>
                <w:b/>
                <w:bCs/>
                <w:color w:val="000000" w:themeColor="text1"/>
                <w:kern w:val="0"/>
                <w:sz w:val="20"/>
                <w:szCs w:val="20"/>
                <w14:ligatures w14:val="none"/>
              </w:rPr>
            </w:pPr>
            <w:r w:rsidRPr="00AD09F5">
              <w:rPr>
                <w:rFonts w:ascii="Calibri" w:eastAsia="Times New Roman" w:hAnsi="Calibri" w:cstheme="minorHAnsi"/>
                <w:b/>
                <w:bCs/>
                <w:color w:val="000000" w:themeColor="text1"/>
                <w:kern w:val="0"/>
                <w:sz w:val="20"/>
                <w:szCs w:val="20"/>
                <w14:ligatures w14:val="none"/>
              </w:rPr>
              <w:t>Campaign Management</w:t>
            </w:r>
          </w:p>
        </w:tc>
      </w:tr>
      <w:tr w:rsidR="00AD09F5" w:rsidRPr="00AD09F5" w14:paraId="34951289" w14:textId="77777777" w:rsidTr="00AD09F5">
        <w:tc>
          <w:tcPr>
            <w:tcW w:w="3870" w:type="dxa"/>
          </w:tcPr>
          <w:p w14:paraId="73DE7712" w14:textId="77777777" w:rsidR="00293374" w:rsidRPr="00AD09F5" w:rsidRDefault="00293374" w:rsidP="009B5038">
            <w:pPr>
              <w:pStyle w:val="ListParagraph"/>
              <w:numPr>
                <w:ilvl w:val="0"/>
                <w:numId w:val="17"/>
              </w:numPr>
              <w:adjustRightInd w:val="0"/>
              <w:snapToGrid w:val="0"/>
              <w:spacing w:before="20"/>
              <w:contextualSpacing w:val="0"/>
              <w:rPr>
                <w:rFonts w:ascii="Calibri" w:eastAsia="Times New Roman" w:hAnsi="Calibri" w:cstheme="minorHAnsi"/>
                <w:b/>
                <w:bCs/>
                <w:color w:val="000000" w:themeColor="text1"/>
                <w:kern w:val="0"/>
                <w:sz w:val="20"/>
                <w:szCs w:val="20"/>
                <w14:ligatures w14:val="none"/>
              </w:rPr>
            </w:pPr>
            <w:r w:rsidRPr="00AD09F5">
              <w:rPr>
                <w:rFonts w:ascii="Calibri" w:eastAsia="Times New Roman" w:hAnsi="Calibri" w:cstheme="minorHAnsi"/>
                <w:b/>
                <w:bCs/>
                <w:color w:val="000000" w:themeColor="text1"/>
                <w:kern w:val="0"/>
                <w:sz w:val="20"/>
                <w:szCs w:val="20"/>
                <w14:ligatures w14:val="none"/>
              </w:rPr>
              <w:t>Project Manager</w:t>
            </w:r>
          </w:p>
        </w:tc>
        <w:tc>
          <w:tcPr>
            <w:tcW w:w="3510" w:type="dxa"/>
          </w:tcPr>
          <w:p w14:paraId="388AD3F8" w14:textId="77777777" w:rsidR="00293374" w:rsidRPr="00AD09F5" w:rsidRDefault="00293374" w:rsidP="009B5038">
            <w:pPr>
              <w:pStyle w:val="ListParagraph"/>
              <w:numPr>
                <w:ilvl w:val="0"/>
                <w:numId w:val="17"/>
              </w:numPr>
              <w:adjustRightInd w:val="0"/>
              <w:snapToGrid w:val="0"/>
              <w:spacing w:before="20"/>
              <w:contextualSpacing w:val="0"/>
              <w:rPr>
                <w:rFonts w:ascii="Calibri" w:eastAsia="Times New Roman" w:hAnsi="Calibri" w:cstheme="minorHAnsi"/>
                <w:b/>
                <w:bCs/>
                <w:color w:val="000000" w:themeColor="text1"/>
                <w:kern w:val="0"/>
                <w:sz w:val="20"/>
                <w:szCs w:val="20"/>
                <w14:ligatures w14:val="none"/>
              </w:rPr>
            </w:pPr>
            <w:r w:rsidRPr="00AD09F5">
              <w:rPr>
                <w:rFonts w:ascii="Calibri" w:eastAsia="Times New Roman" w:hAnsi="Calibri" w:cstheme="minorHAnsi"/>
                <w:b/>
                <w:bCs/>
                <w:color w:val="000000" w:themeColor="text1"/>
                <w:kern w:val="0"/>
                <w:sz w:val="20"/>
                <w:szCs w:val="20"/>
                <w14:ligatures w14:val="none"/>
              </w:rPr>
              <w:t>Vendor Management</w:t>
            </w:r>
          </w:p>
        </w:tc>
        <w:tc>
          <w:tcPr>
            <w:tcW w:w="3505" w:type="dxa"/>
          </w:tcPr>
          <w:p w14:paraId="40F29042" w14:textId="77777777" w:rsidR="00293374" w:rsidRPr="00AD09F5" w:rsidRDefault="00293374" w:rsidP="009B5038">
            <w:pPr>
              <w:pStyle w:val="ListParagraph"/>
              <w:numPr>
                <w:ilvl w:val="0"/>
                <w:numId w:val="17"/>
              </w:numPr>
              <w:adjustRightInd w:val="0"/>
              <w:snapToGrid w:val="0"/>
              <w:spacing w:before="20"/>
              <w:contextualSpacing w:val="0"/>
              <w:rPr>
                <w:rFonts w:ascii="Calibri" w:eastAsia="Times New Roman" w:hAnsi="Calibri" w:cstheme="minorHAnsi"/>
                <w:b/>
                <w:bCs/>
                <w:color w:val="000000" w:themeColor="text1"/>
                <w:kern w:val="0"/>
                <w:sz w:val="20"/>
                <w:szCs w:val="20"/>
                <w14:ligatures w14:val="none"/>
              </w:rPr>
            </w:pPr>
            <w:r w:rsidRPr="00AD09F5">
              <w:rPr>
                <w:rFonts w:ascii="Calibri" w:eastAsia="Times New Roman" w:hAnsi="Calibri" w:cstheme="minorHAnsi"/>
                <w:b/>
                <w:bCs/>
                <w:color w:val="000000" w:themeColor="text1"/>
                <w:kern w:val="0"/>
                <w:sz w:val="20"/>
                <w:szCs w:val="20"/>
                <w14:ligatures w14:val="none"/>
              </w:rPr>
              <w:t>Process Improvement</w:t>
            </w:r>
          </w:p>
        </w:tc>
      </w:tr>
      <w:tr w:rsidR="00AD09F5" w:rsidRPr="00AD09F5" w14:paraId="62C8AD92" w14:textId="77777777" w:rsidTr="00AD09F5">
        <w:tc>
          <w:tcPr>
            <w:tcW w:w="3870" w:type="dxa"/>
          </w:tcPr>
          <w:p w14:paraId="55F4F473" w14:textId="77777777" w:rsidR="00293374" w:rsidRPr="00AD09F5" w:rsidRDefault="00293374" w:rsidP="009B5038">
            <w:pPr>
              <w:pStyle w:val="ListParagraph"/>
              <w:numPr>
                <w:ilvl w:val="0"/>
                <w:numId w:val="17"/>
              </w:numPr>
              <w:adjustRightInd w:val="0"/>
              <w:snapToGrid w:val="0"/>
              <w:spacing w:before="20"/>
              <w:contextualSpacing w:val="0"/>
              <w:rPr>
                <w:rFonts w:ascii="Calibri" w:eastAsia="Times New Roman" w:hAnsi="Calibri" w:cstheme="minorHAnsi"/>
                <w:b/>
                <w:bCs/>
                <w:color w:val="000000" w:themeColor="text1"/>
                <w:kern w:val="0"/>
                <w:sz w:val="20"/>
                <w:szCs w:val="20"/>
                <w14:ligatures w14:val="none"/>
              </w:rPr>
            </w:pPr>
            <w:r w:rsidRPr="00AD09F5">
              <w:rPr>
                <w:rFonts w:ascii="Calibri" w:eastAsia="Times New Roman" w:hAnsi="Calibri" w:cstheme="minorHAnsi"/>
                <w:b/>
                <w:bCs/>
                <w:color w:val="000000" w:themeColor="text1"/>
                <w:kern w:val="0"/>
                <w:sz w:val="20"/>
                <w:szCs w:val="20"/>
                <w14:ligatures w14:val="none"/>
              </w:rPr>
              <w:t>Brand Voice Development</w:t>
            </w:r>
          </w:p>
        </w:tc>
        <w:tc>
          <w:tcPr>
            <w:tcW w:w="3510" w:type="dxa"/>
          </w:tcPr>
          <w:p w14:paraId="3152C216" w14:textId="77777777" w:rsidR="00293374" w:rsidRPr="00AD09F5" w:rsidRDefault="00293374" w:rsidP="009B5038">
            <w:pPr>
              <w:pStyle w:val="ListParagraph"/>
              <w:numPr>
                <w:ilvl w:val="0"/>
                <w:numId w:val="17"/>
              </w:numPr>
              <w:adjustRightInd w:val="0"/>
              <w:snapToGrid w:val="0"/>
              <w:spacing w:before="20"/>
              <w:contextualSpacing w:val="0"/>
              <w:rPr>
                <w:rFonts w:ascii="Calibri" w:eastAsia="Times New Roman" w:hAnsi="Calibri" w:cstheme="minorHAnsi"/>
                <w:b/>
                <w:bCs/>
                <w:color w:val="000000" w:themeColor="text1"/>
                <w:kern w:val="0"/>
                <w:sz w:val="20"/>
                <w:szCs w:val="20"/>
                <w14:ligatures w14:val="none"/>
              </w:rPr>
            </w:pPr>
            <w:r w:rsidRPr="00AD09F5">
              <w:rPr>
                <w:rFonts w:ascii="Calibri" w:eastAsia="Times New Roman" w:hAnsi="Calibri" w:cstheme="minorHAnsi"/>
                <w:b/>
                <w:bCs/>
                <w:color w:val="000000" w:themeColor="text1"/>
                <w:kern w:val="0"/>
                <w:sz w:val="20"/>
                <w:szCs w:val="20"/>
                <w14:ligatures w14:val="none"/>
              </w:rPr>
              <w:t>Data Analytics Interpretation</w:t>
            </w:r>
          </w:p>
        </w:tc>
        <w:tc>
          <w:tcPr>
            <w:tcW w:w="3505" w:type="dxa"/>
          </w:tcPr>
          <w:p w14:paraId="4EEC8575" w14:textId="77777777" w:rsidR="00293374" w:rsidRPr="00AD09F5" w:rsidRDefault="00293374" w:rsidP="009B5038">
            <w:pPr>
              <w:pStyle w:val="ListParagraph"/>
              <w:numPr>
                <w:ilvl w:val="0"/>
                <w:numId w:val="17"/>
              </w:numPr>
              <w:adjustRightInd w:val="0"/>
              <w:snapToGrid w:val="0"/>
              <w:spacing w:before="20"/>
              <w:contextualSpacing w:val="0"/>
              <w:rPr>
                <w:rFonts w:ascii="Calibri" w:eastAsia="Times New Roman" w:hAnsi="Calibri" w:cstheme="minorHAnsi"/>
                <w:b/>
                <w:bCs/>
                <w:color w:val="000000" w:themeColor="text1"/>
                <w:kern w:val="0"/>
                <w:sz w:val="20"/>
                <w:szCs w:val="20"/>
                <w14:ligatures w14:val="none"/>
              </w:rPr>
            </w:pPr>
            <w:r w:rsidRPr="00AD09F5">
              <w:rPr>
                <w:rFonts w:ascii="Calibri" w:eastAsia="Times New Roman" w:hAnsi="Calibri" w:cstheme="minorHAnsi"/>
                <w:b/>
                <w:bCs/>
                <w:color w:val="000000" w:themeColor="text1"/>
                <w:kern w:val="0"/>
                <w:sz w:val="20"/>
                <w:szCs w:val="20"/>
                <w14:ligatures w14:val="none"/>
              </w:rPr>
              <w:t>Content Creation (Calendars</w:t>
            </w:r>
            <w:r w:rsidRPr="00AD09F5">
              <w:rPr>
                <w:rFonts w:ascii="Calibri" w:eastAsia="Times New Roman" w:hAnsi="Calibri" w:cstheme="minorHAnsi"/>
                <w:color w:val="000000" w:themeColor="text1"/>
                <w:kern w:val="0"/>
                <w:sz w:val="20"/>
                <w:szCs w:val="20"/>
                <w14:ligatures w14:val="none"/>
              </w:rPr>
              <w:t xml:space="preserve">, </w:t>
            </w:r>
            <w:r w:rsidRPr="00AD09F5">
              <w:rPr>
                <w:rFonts w:ascii="Calibri" w:eastAsia="Times New Roman" w:hAnsi="Calibri" w:cstheme="minorHAnsi"/>
                <w:b/>
                <w:bCs/>
                <w:color w:val="000000" w:themeColor="text1"/>
                <w:kern w:val="0"/>
                <w:sz w:val="20"/>
                <w:szCs w:val="20"/>
                <w14:ligatures w14:val="none"/>
              </w:rPr>
              <w:t>ROS)</w:t>
            </w:r>
          </w:p>
        </w:tc>
      </w:tr>
      <w:tr w:rsidR="00AD09F5" w:rsidRPr="00AD09F5" w14:paraId="5EF65A34" w14:textId="77777777" w:rsidTr="00AD09F5">
        <w:trPr>
          <w:trHeight w:val="61"/>
        </w:trPr>
        <w:tc>
          <w:tcPr>
            <w:tcW w:w="3870" w:type="dxa"/>
          </w:tcPr>
          <w:p w14:paraId="47B7B299" w14:textId="2627A5BD" w:rsidR="00293374" w:rsidRPr="00AD09F5" w:rsidRDefault="00293374" w:rsidP="009B5038">
            <w:pPr>
              <w:pStyle w:val="ListParagraph"/>
              <w:numPr>
                <w:ilvl w:val="0"/>
                <w:numId w:val="17"/>
              </w:numPr>
              <w:adjustRightInd w:val="0"/>
              <w:snapToGrid w:val="0"/>
              <w:spacing w:before="20"/>
              <w:contextualSpacing w:val="0"/>
              <w:rPr>
                <w:rFonts w:ascii="Calibri" w:eastAsia="Times New Roman" w:hAnsi="Calibri" w:cstheme="minorHAnsi"/>
                <w:b/>
                <w:bCs/>
                <w:color w:val="000000" w:themeColor="text1"/>
                <w:kern w:val="0"/>
                <w:sz w:val="20"/>
                <w:szCs w:val="20"/>
                <w14:ligatures w14:val="none"/>
              </w:rPr>
            </w:pPr>
            <w:r w:rsidRPr="00AD09F5">
              <w:rPr>
                <w:rFonts w:ascii="Calibri" w:eastAsia="Times New Roman" w:hAnsi="Calibri" w:cstheme="minorHAnsi"/>
                <w:b/>
                <w:bCs/>
                <w:color w:val="000000" w:themeColor="text1"/>
                <w:kern w:val="0"/>
                <w:sz w:val="20"/>
                <w:szCs w:val="20"/>
                <w14:ligatures w14:val="none"/>
              </w:rPr>
              <w:t>Editor</w:t>
            </w:r>
          </w:p>
        </w:tc>
        <w:tc>
          <w:tcPr>
            <w:tcW w:w="3510" w:type="dxa"/>
          </w:tcPr>
          <w:p w14:paraId="6D4B7B62" w14:textId="77777777" w:rsidR="00293374" w:rsidRPr="00AD09F5" w:rsidRDefault="00293374" w:rsidP="009B5038">
            <w:pPr>
              <w:pStyle w:val="ListParagraph"/>
              <w:numPr>
                <w:ilvl w:val="0"/>
                <w:numId w:val="17"/>
              </w:numPr>
              <w:adjustRightInd w:val="0"/>
              <w:snapToGrid w:val="0"/>
              <w:spacing w:before="20"/>
              <w:contextualSpacing w:val="0"/>
              <w:rPr>
                <w:rFonts w:ascii="Calibri" w:eastAsia="Times New Roman" w:hAnsi="Calibri" w:cstheme="minorHAnsi"/>
                <w:b/>
                <w:bCs/>
                <w:color w:val="000000" w:themeColor="text1"/>
                <w:kern w:val="0"/>
                <w:sz w:val="20"/>
                <w:szCs w:val="20"/>
                <w14:ligatures w14:val="none"/>
              </w:rPr>
            </w:pPr>
            <w:r w:rsidRPr="00AD09F5">
              <w:rPr>
                <w:rFonts w:ascii="Calibri" w:eastAsia="Times New Roman" w:hAnsi="Calibri" w:cstheme="minorHAnsi"/>
                <w:b/>
                <w:bCs/>
                <w:color w:val="000000" w:themeColor="text1"/>
                <w:kern w:val="0"/>
                <w:sz w:val="20"/>
                <w:szCs w:val="20"/>
                <w14:ligatures w14:val="none"/>
              </w:rPr>
              <w:t>Proofreader</w:t>
            </w:r>
          </w:p>
        </w:tc>
        <w:tc>
          <w:tcPr>
            <w:tcW w:w="3505" w:type="dxa"/>
          </w:tcPr>
          <w:p w14:paraId="03C95CB6" w14:textId="77777777" w:rsidR="00293374" w:rsidRPr="00AD09F5" w:rsidRDefault="00293374" w:rsidP="009B5038">
            <w:pPr>
              <w:pStyle w:val="ListParagraph"/>
              <w:numPr>
                <w:ilvl w:val="0"/>
                <w:numId w:val="17"/>
              </w:numPr>
              <w:adjustRightInd w:val="0"/>
              <w:snapToGrid w:val="0"/>
              <w:spacing w:before="20"/>
              <w:contextualSpacing w:val="0"/>
              <w:rPr>
                <w:rFonts w:ascii="Calibri" w:eastAsia="Times New Roman" w:hAnsi="Calibri" w:cstheme="minorHAnsi"/>
                <w:b/>
                <w:bCs/>
                <w:color w:val="000000" w:themeColor="text1"/>
                <w:kern w:val="0"/>
                <w:sz w:val="20"/>
                <w:szCs w:val="20"/>
                <w14:ligatures w14:val="none"/>
              </w:rPr>
            </w:pPr>
            <w:r w:rsidRPr="00AD09F5">
              <w:rPr>
                <w:rFonts w:ascii="Calibri" w:eastAsia="Times New Roman" w:hAnsi="Calibri" w:cstheme="minorHAnsi"/>
                <w:b/>
                <w:bCs/>
                <w:color w:val="000000" w:themeColor="text1"/>
                <w:kern w:val="0"/>
                <w:sz w:val="20"/>
                <w:szCs w:val="20"/>
                <w14:ligatures w14:val="none"/>
              </w:rPr>
              <w:t>Client Relationship Manager</w:t>
            </w:r>
          </w:p>
        </w:tc>
      </w:tr>
    </w:tbl>
    <w:p w14:paraId="563A3053" w14:textId="7790826C" w:rsidR="00AD09F5" w:rsidRPr="00AD09F5" w:rsidRDefault="00AD09F5" w:rsidP="00BA0523">
      <w:pPr>
        <w:tabs>
          <w:tab w:val="right" w:pos="9360"/>
        </w:tabs>
        <w:adjustRightInd w:val="0"/>
        <w:snapToGrid w:val="0"/>
        <w:spacing w:before="120"/>
        <w:jc w:val="both"/>
        <w:rPr>
          <w:rFonts w:ascii="Calibri" w:hAnsi="Calibri" w:cstheme="minorHAnsi"/>
          <w:b/>
          <w:bCs/>
          <w:color w:val="006600"/>
          <w:kern w:val="0"/>
        </w:rPr>
      </w:pPr>
      <w:r w:rsidRPr="00AD09F5">
        <w:rPr>
          <w:rFonts w:ascii="Calibri" w:hAnsi="Calibri" w:cstheme="minorHAnsi"/>
          <w:b/>
          <w:bCs/>
          <w:color w:val="006600"/>
          <w:kern w:val="0"/>
        </w:rPr>
        <w:t>Technical Skills</w:t>
      </w:r>
    </w:p>
    <w:p w14:paraId="19DD87B5" w14:textId="32275DE8" w:rsidR="00293374" w:rsidRPr="00AD09F5" w:rsidRDefault="00293374" w:rsidP="00AD09F5">
      <w:pPr>
        <w:pStyle w:val="ListParagraph"/>
        <w:numPr>
          <w:ilvl w:val="0"/>
          <w:numId w:val="9"/>
        </w:numPr>
        <w:adjustRightInd w:val="0"/>
        <w:snapToGrid w:val="0"/>
        <w:contextualSpacing w:val="0"/>
        <w:jc w:val="both"/>
        <w:rPr>
          <w:rFonts w:ascii="Calibri" w:hAnsi="Calibri" w:cstheme="minorHAnsi"/>
          <w:color w:val="000000" w:themeColor="text1"/>
          <w:kern w:val="0"/>
          <w:sz w:val="20"/>
          <w:szCs w:val="20"/>
        </w:rPr>
      </w:pPr>
      <w:r w:rsidRPr="00AD09F5">
        <w:rPr>
          <w:rFonts w:ascii="Calibri" w:hAnsi="Calibri" w:cstheme="minorHAnsi"/>
          <w:color w:val="000000" w:themeColor="text1"/>
          <w:kern w:val="0"/>
          <w:sz w:val="20"/>
          <w:szCs w:val="20"/>
        </w:rPr>
        <w:t>Proficient at strategic plans</w:t>
      </w:r>
      <w:r w:rsidR="001A1C01">
        <w:rPr>
          <w:rFonts w:ascii="Calibri" w:hAnsi="Calibri" w:cstheme="minorHAnsi"/>
          <w:color w:val="000000" w:themeColor="text1"/>
          <w:kern w:val="0"/>
          <w:sz w:val="20"/>
          <w:szCs w:val="20"/>
        </w:rPr>
        <w:t>,</w:t>
      </w:r>
      <w:r w:rsidRPr="00AD09F5">
        <w:rPr>
          <w:rFonts w:ascii="Calibri" w:hAnsi="Calibri" w:cstheme="minorHAnsi"/>
          <w:color w:val="000000" w:themeColor="text1"/>
          <w:kern w:val="0"/>
          <w:sz w:val="20"/>
          <w:szCs w:val="20"/>
        </w:rPr>
        <w:t xml:space="preserve"> writing for </w:t>
      </w:r>
      <w:r w:rsidR="00647C8B">
        <w:rPr>
          <w:rFonts w:ascii="Calibri" w:hAnsi="Calibri" w:cstheme="minorHAnsi"/>
          <w:color w:val="000000" w:themeColor="text1"/>
          <w:kern w:val="0"/>
          <w:sz w:val="20"/>
          <w:szCs w:val="20"/>
        </w:rPr>
        <w:t xml:space="preserve">digital ads, </w:t>
      </w:r>
      <w:r w:rsidRPr="00AD09F5">
        <w:rPr>
          <w:rFonts w:ascii="Calibri" w:hAnsi="Calibri" w:cstheme="minorHAnsi"/>
          <w:color w:val="000000" w:themeColor="text1"/>
          <w:kern w:val="0"/>
          <w:sz w:val="20"/>
          <w:szCs w:val="20"/>
        </w:rPr>
        <w:t xml:space="preserve">Google AdWords, paid and organic </w:t>
      </w:r>
      <w:r w:rsidR="00647C8B">
        <w:rPr>
          <w:rFonts w:ascii="Calibri" w:hAnsi="Calibri" w:cstheme="minorHAnsi"/>
          <w:color w:val="000000" w:themeColor="text1"/>
          <w:kern w:val="0"/>
          <w:sz w:val="20"/>
          <w:szCs w:val="20"/>
        </w:rPr>
        <w:t>social,</w:t>
      </w:r>
      <w:r w:rsidRPr="00AD09F5">
        <w:rPr>
          <w:rFonts w:ascii="Calibri" w:hAnsi="Calibri" w:cstheme="minorHAnsi"/>
          <w:color w:val="000000" w:themeColor="text1"/>
          <w:kern w:val="0"/>
          <w:sz w:val="20"/>
          <w:szCs w:val="20"/>
        </w:rPr>
        <w:t xml:space="preserve"> targeted banner ads, videos, national ads, internal comms, and LinkedIn and Indeed</w:t>
      </w:r>
      <w:r w:rsidR="00647C8B">
        <w:rPr>
          <w:rFonts w:ascii="Calibri" w:hAnsi="Calibri" w:cstheme="minorHAnsi"/>
          <w:color w:val="000000" w:themeColor="text1"/>
          <w:kern w:val="0"/>
          <w:sz w:val="20"/>
          <w:szCs w:val="20"/>
        </w:rPr>
        <w:t xml:space="preserve"> company pages</w:t>
      </w:r>
      <w:r w:rsidRPr="00AD09F5">
        <w:rPr>
          <w:rFonts w:ascii="Calibri" w:hAnsi="Calibri" w:cstheme="minorHAnsi"/>
          <w:color w:val="000000" w:themeColor="text1"/>
          <w:kern w:val="0"/>
          <w:sz w:val="20"/>
          <w:szCs w:val="20"/>
        </w:rPr>
        <w:t>.</w:t>
      </w:r>
    </w:p>
    <w:p w14:paraId="7B691D7E" w14:textId="07D5152F" w:rsidR="00F22989" w:rsidRPr="00F22989" w:rsidRDefault="00AD09F5" w:rsidP="00BA0523">
      <w:pPr>
        <w:tabs>
          <w:tab w:val="right" w:pos="9360"/>
        </w:tabs>
        <w:adjustRightInd w:val="0"/>
        <w:snapToGrid w:val="0"/>
        <w:spacing w:before="120"/>
        <w:jc w:val="both"/>
        <w:rPr>
          <w:rFonts w:ascii="Calibri" w:hAnsi="Calibri" w:cstheme="minorHAnsi"/>
          <w:b/>
          <w:bCs/>
          <w:color w:val="006600"/>
          <w:kern w:val="0"/>
        </w:rPr>
      </w:pPr>
      <w:r w:rsidRPr="00AD09F5">
        <w:rPr>
          <w:rFonts w:ascii="Calibri" w:hAnsi="Calibri" w:cstheme="minorHAnsi"/>
          <w:b/>
          <w:bCs/>
          <w:color w:val="006600"/>
          <w:kern w:val="0"/>
        </w:rPr>
        <w:t>Professional Experience</w:t>
      </w:r>
    </w:p>
    <w:p w14:paraId="0A9D5793" w14:textId="77777777" w:rsidR="00F22989" w:rsidRPr="00AD09F5" w:rsidRDefault="00F22989" w:rsidP="00F22989">
      <w:pPr>
        <w:adjustRightInd w:val="0"/>
        <w:snapToGrid w:val="0"/>
        <w:jc w:val="both"/>
        <w:rPr>
          <w:rFonts w:ascii="Calibri" w:hAnsi="Calibri" w:cstheme="minorHAnsi"/>
          <w:b/>
          <w:bCs/>
          <w:color w:val="000000" w:themeColor="text1"/>
          <w:kern w:val="0"/>
          <w:sz w:val="20"/>
          <w:szCs w:val="20"/>
        </w:rPr>
      </w:pPr>
      <w:r>
        <w:rPr>
          <w:rFonts w:ascii="Calibri" w:hAnsi="Calibri" w:cstheme="minorHAnsi"/>
          <w:b/>
          <w:bCs/>
          <w:color w:val="000000" w:themeColor="text1"/>
          <w:kern w:val="0"/>
          <w:sz w:val="20"/>
          <w:szCs w:val="20"/>
        </w:rPr>
        <w:t>KANSAS CITY KANSAS COMMUNITY COLLEGE</w:t>
      </w:r>
      <w:r w:rsidRPr="00AD09F5">
        <w:rPr>
          <w:rFonts w:ascii="Calibri" w:hAnsi="Calibri" w:cstheme="minorHAnsi"/>
          <w:color w:val="000000" w:themeColor="text1"/>
          <w:kern w:val="0"/>
          <w:sz w:val="20"/>
          <w:szCs w:val="20"/>
        </w:rPr>
        <w:t xml:space="preserve">, </w:t>
      </w:r>
      <w:r>
        <w:rPr>
          <w:rFonts w:ascii="Calibri" w:hAnsi="Calibri" w:cstheme="minorHAnsi"/>
          <w:color w:val="000000" w:themeColor="text1"/>
          <w:kern w:val="0"/>
          <w:sz w:val="20"/>
          <w:szCs w:val="20"/>
        </w:rPr>
        <w:t>Kansas City</w:t>
      </w:r>
      <w:r w:rsidRPr="00AD09F5">
        <w:rPr>
          <w:rFonts w:ascii="Calibri" w:hAnsi="Calibri" w:cstheme="minorHAnsi"/>
          <w:color w:val="000000" w:themeColor="text1"/>
          <w:kern w:val="0"/>
          <w:sz w:val="20"/>
          <w:szCs w:val="20"/>
        </w:rPr>
        <w:t>, KS</w:t>
      </w:r>
    </w:p>
    <w:p w14:paraId="51354BFD" w14:textId="77777777" w:rsidR="00F22989" w:rsidRPr="00AD09F5" w:rsidRDefault="00F22989" w:rsidP="003E5015">
      <w:pPr>
        <w:tabs>
          <w:tab w:val="right" w:pos="10800"/>
        </w:tabs>
        <w:adjustRightInd w:val="0"/>
        <w:snapToGrid w:val="0"/>
        <w:jc w:val="both"/>
        <w:rPr>
          <w:rFonts w:ascii="Calibri" w:hAnsi="Calibri" w:cstheme="minorHAnsi"/>
          <w:color w:val="000000" w:themeColor="text1"/>
          <w:kern w:val="0"/>
          <w:sz w:val="20"/>
          <w:szCs w:val="20"/>
        </w:rPr>
      </w:pPr>
      <w:r>
        <w:rPr>
          <w:rFonts w:ascii="Calibri" w:hAnsi="Calibri" w:cstheme="minorHAnsi"/>
          <w:b/>
          <w:bCs/>
          <w:color w:val="000000" w:themeColor="text1"/>
          <w:kern w:val="0"/>
          <w:sz w:val="20"/>
          <w:szCs w:val="20"/>
        </w:rPr>
        <w:t>Content Specialist</w:t>
      </w:r>
      <w:r w:rsidRPr="00AD09F5">
        <w:rPr>
          <w:rFonts w:ascii="Calibri" w:hAnsi="Calibri" w:cstheme="minorHAnsi"/>
          <w:color w:val="000000" w:themeColor="text1"/>
          <w:kern w:val="0"/>
          <w:sz w:val="20"/>
          <w:szCs w:val="20"/>
        </w:rPr>
        <w:t xml:space="preserve">, </w:t>
      </w:r>
      <w:r>
        <w:rPr>
          <w:rFonts w:ascii="Calibri" w:hAnsi="Calibri" w:cstheme="minorHAnsi"/>
          <w:color w:val="000000" w:themeColor="text1"/>
          <w:kern w:val="0"/>
          <w:sz w:val="20"/>
          <w:szCs w:val="20"/>
        </w:rPr>
        <w:t>Marketing and Institutional Image</w:t>
      </w:r>
      <w:r w:rsidRPr="00AD09F5">
        <w:rPr>
          <w:rFonts w:ascii="Calibri" w:hAnsi="Calibri" w:cstheme="minorHAnsi"/>
          <w:color w:val="000000" w:themeColor="text1"/>
          <w:kern w:val="0"/>
          <w:sz w:val="20"/>
          <w:szCs w:val="20"/>
        </w:rPr>
        <w:tab/>
        <w:t>202</w:t>
      </w:r>
      <w:r>
        <w:rPr>
          <w:rFonts w:ascii="Calibri" w:hAnsi="Calibri" w:cstheme="minorHAnsi"/>
          <w:color w:val="000000" w:themeColor="text1"/>
          <w:kern w:val="0"/>
          <w:sz w:val="20"/>
          <w:szCs w:val="20"/>
        </w:rPr>
        <w:t>5</w:t>
      </w:r>
      <w:r w:rsidRPr="00AD09F5">
        <w:rPr>
          <w:rFonts w:ascii="Calibri" w:hAnsi="Calibri" w:cstheme="minorHAnsi"/>
          <w:color w:val="000000" w:themeColor="text1"/>
          <w:kern w:val="0"/>
          <w:sz w:val="20"/>
          <w:szCs w:val="20"/>
        </w:rPr>
        <w:t xml:space="preserve"> - </w:t>
      </w:r>
      <w:r>
        <w:rPr>
          <w:rFonts w:ascii="Calibri" w:hAnsi="Calibri" w:cstheme="minorHAnsi"/>
          <w:color w:val="000000" w:themeColor="text1"/>
          <w:kern w:val="0"/>
          <w:sz w:val="20"/>
          <w:szCs w:val="20"/>
        </w:rPr>
        <w:t>Present</w:t>
      </w:r>
    </w:p>
    <w:p w14:paraId="04B0FB7C" w14:textId="3B3F0A76" w:rsidR="00F22989" w:rsidRDefault="00F22989" w:rsidP="00F22989">
      <w:pPr>
        <w:adjustRightInd w:val="0"/>
        <w:snapToGrid w:val="0"/>
        <w:spacing w:before="60"/>
        <w:jc w:val="both"/>
        <w:rPr>
          <w:rFonts w:ascii="Calibri" w:hAnsi="Calibri" w:cstheme="minorHAnsi"/>
          <w:color w:val="000000" w:themeColor="text1"/>
          <w:kern w:val="0"/>
          <w:sz w:val="20"/>
          <w:szCs w:val="20"/>
        </w:rPr>
      </w:pPr>
      <w:r w:rsidRPr="00A12C6F">
        <w:rPr>
          <w:rFonts w:ascii="Calibri" w:hAnsi="Calibri" w:cstheme="minorHAnsi"/>
          <w:color w:val="000000" w:themeColor="text1"/>
          <w:kern w:val="0"/>
          <w:sz w:val="20"/>
          <w:szCs w:val="20"/>
        </w:rPr>
        <w:t xml:space="preserve">Direct creative written content that resonates with audiences and effectively </w:t>
      </w:r>
      <w:r>
        <w:rPr>
          <w:rFonts w:ascii="Calibri" w:hAnsi="Calibri" w:cstheme="minorHAnsi"/>
          <w:color w:val="000000" w:themeColor="text1"/>
          <w:kern w:val="0"/>
          <w:sz w:val="20"/>
          <w:szCs w:val="20"/>
        </w:rPr>
        <w:t>supports college</w:t>
      </w:r>
      <w:r w:rsidRPr="00A12C6F">
        <w:rPr>
          <w:rFonts w:ascii="Calibri" w:hAnsi="Calibri" w:cstheme="minorHAnsi"/>
          <w:color w:val="000000" w:themeColor="text1"/>
          <w:kern w:val="0"/>
          <w:sz w:val="20"/>
          <w:szCs w:val="20"/>
        </w:rPr>
        <w:t xml:space="preserve"> metrics</w:t>
      </w:r>
      <w:r>
        <w:rPr>
          <w:rFonts w:ascii="Calibri" w:hAnsi="Calibri" w:cstheme="minorHAnsi"/>
          <w:color w:val="000000" w:themeColor="text1"/>
          <w:kern w:val="0"/>
          <w:sz w:val="20"/>
          <w:szCs w:val="20"/>
        </w:rPr>
        <w:t xml:space="preserve">: enrollment, persistence and completion. </w:t>
      </w:r>
      <w:r w:rsidR="002C51E5">
        <w:rPr>
          <w:rFonts w:ascii="Calibri" w:hAnsi="Calibri" w:cstheme="minorHAnsi"/>
          <w:color w:val="000000" w:themeColor="text1"/>
          <w:kern w:val="0"/>
          <w:sz w:val="20"/>
          <w:szCs w:val="20"/>
        </w:rPr>
        <w:t xml:space="preserve">Use </w:t>
      </w:r>
      <w:r>
        <w:rPr>
          <w:rFonts w:ascii="Calibri" w:hAnsi="Calibri" w:cstheme="minorHAnsi"/>
          <w:color w:val="000000" w:themeColor="text1"/>
          <w:kern w:val="0"/>
          <w:sz w:val="20"/>
          <w:szCs w:val="20"/>
        </w:rPr>
        <w:t>Adobe Creative Cloud</w:t>
      </w:r>
      <w:r w:rsidR="00D2156B">
        <w:rPr>
          <w:rFonts w:ascii="Calibri" w:hAnsi="Calibri" w:cstheme="minorHAnsi"/>
          <w:color w:val="000000" w:themeColor="text1"/>
          <w:kern w:val="0"/>
          <w:sz w:val="20"/>
          <w:szCs w:val="20"/>
        </w:rPr>
        <w:t>,</w:t>
      </w:r>
      <w:r w:rsidR="004D0C80">
        <w:rPr>
          <w:rFonts w:ascii="Calibri" w:hAnsi="Calibri" w:cstheme="minorHAnsi"/>
          <w:color w:val="000000" w:themeColor="text1"/>
          <w:kern w:val="0"/>
          <w:sz w:val="20"/>
          <w:szCs w:val="20"/>
        </w:rPr>
        <w:t xml:space="preserve"> </w:t>
      </w:r>
      <w:r w:rsidR="0044050E">
        <w:rPr>
          <w:rFonts w:ascii="Calibri" w:hAnsi="Calibri" w:cstheme="minorHAnsi"/>
          <w:color w:val="000000" w:themeColor="text1"/>
          <w:kern w:val="0"/>
          <w:sz w:val="20"/>
          <w:szCs w:val="20"/>
        </w:rPr>
        <w:t>Cascade CMS, Figma, MailChimp</w:t>
      </w:r>
      <w:r w:rsidR="004D0C80">
        <w:rPr>
          <w:rFonts w:ascii="Calibri" w:hAnsi="Calibri" w:cstheme="minorHAnsi"/>
          <w:color w:val="000000" w:themeColor="text1"/>
          <w:kern w:val="0"/>
          <w:sz w:val="20"/>
          <w:szCs w:val="20"/>
        </w:rPr>
        <w:t>,</w:t>
      </w:r>
      <w:r w:rsidR="00D2156B">
        <w:rPr>
          <w:rFonts w:ascii="Calibri" w:hAnsi="Calibri" w:cstheme="minorHAnsi"/>
          <w:color w:val="000000" w:themeColor="text1"/>
          <w:kern w:val="0"/>
          <w:sz w:val="20"/>
          <w:szCs w:val="20"/>
        </w:rPr>
        <w:t xml:space="preserve"> TeamDynamix</w:t>
      </w:r>
      <w:r w:rsidR="004D0C80">
        <w:rPr>
          <w:rFonts w:ascii="Calibri" w:hAnsi="Calibri" w:cstheme="minorHAnsi"/>
          <w:color w:val="000000" w:themeColor="text1"/>
          <w:kern w:val="0"/>
          <w:sz w:val="20"/>
          <w:szCs w:val="20"/>
        </w:rPr>
        <w:t xml:space="preserve"> and</w:t>
      </w:r>
      <w:r w:rsidR="00D2156B">
        <w:rPr>
          <w:rFonts w:ascii="Calibri" w:hAnsi="Calibri" w:cstheme="minorHAnsi"/>
          <w:color w:val="000000" w:themeColor="text1"/>
          <w:kern w:val="0"/>
          <w:sz w:val="20"/>
          <w:szCs w:val="20"/>
        </w:rPr>
        <w:t xml:space="preserve"> Zoho</w:t>
      </w:r>
      <w:r>
        <w:rPr>
          <w:rFonts w:ascii="Calibri" w:hAnsi="Calibri" w:cstheme="minorHAnsi"/>
          <w:color w:val="000000" w:themeColor="text1"/>
          <w:kern w:val="0"/>
          <w:sz w:val="20"/>
          <w:szCs w:val="20"/>
        </w:rPr>
        <w:t>.</w:t>
      </w:r>
    </w:p>
    <w:p w14:paraId="14AC7DF8" w14:textId="2D8DAC99" w:rsidR="00F22989" w:rsidRPr="0050194E" w:rsidRDefault="00F22989" w:rsidP="00F22989">
      <w:pPr>
        <w:pStyle w:val="ListParagraph"/>
        <w:numPr>
          <w:ilvl w:val="0"/>
          <w:numId w:val="18"/>
        </w:numPr>
        <w:adjustRightInd w:val="0"/>
        <w:snapToGrid w:val="0"/>
        <w:spacing w:before="60"/>
        <w:jc w:val="both"/>
        <w:rPr>
          <w:rFonts w:ascii="Calibri" w:hAnsi="Calibri" w:cstheme="minorHAnsi"/>
          <w:color w:val="000000" w:themeColor="text1"/>
          <w:kern w:val="0"/>
          <w:sz w:val="20"/>
          <w:szCs w:val="20"/>
        </w:rPr>
      </w:pPr>
      <w:r w:rsidRPr="0050194E">
        <w:rPr>
          <w:rFonts w:ascii="Calibri" w:hAnsi="Calibri" w:cstheme="minorHAnsi"/>
          <w:color w:val="000000" w:themeColor="text1"/>
          <w:kern w:val="0"/>
          <w:sz w:val="20"/>
          <w:szCs w:val="20"/>
        </w:rPr>
        <w:t>Focus</w:t>
      </w:r>
      <w:r w:rsidR="00F36124">
        <w:rPr>
          <w:rFonts w:ascii="Calibri" w:hAnsi="Calibri" w:cstheme="minorHAnsi"/>
          <w:color w:val="000000" w:themeColor="text1"/>
          <w:kern w:val="0"/>
          <w:sz w:val="20"/>
          <w:szCs w:val="20"/>
        </w:rPr>
        <w:t>ed</w:t>
      </w:r>
      <w:r w:rsidRPr="0050194E">
        <w:rPr>
          <w:rFonts w:ascii="Calibri" w:hAnsi="Calibri" w:cstheme="minorHAnsi"/>
          <w:color w:val="000000" w:themeColor="text1"/>
          <w:kern w:val="0"/>
          <w:sz w:val="20"/>
          <w:szCs w:val="20"/>
        </w:rPr>
        <w:t xml:space="preserve"> on web content refresh with emphasis on student experience in college life, career-ready skills, and attainability. Redesigned pages increased the number of students enrolled 6.4%.</w:t>
      </w:r>
    </w:p>
    <w:p w14:paraId="4DAD2144" w14:textId="4F35FC22" w:rsidR="00726EBB" w:rsidRDefault="00EB67D3" w:rsidP="00F22989">
      <w:pPr>
        <w:pStyle w:val="ListParagraph"/>
        <w:numPr>
          <w:ilvl w:val="0"/>
          <w:numId w:val="18"/>
        </w:numPr>
        <w:tabs>
          <w:tab w:val="right" w:pos="10800"/>
        </w:tabs>
        <w:adjustRightInd w:val="0"/>
        <w:snapToGrid w:val="0"/>
        <w:jc w:val="both"/>
        <w:rPr>
          <w:rFonts w:ascii="Calibri" w:hAnsi="Calibri" w:cstheme="minorHAnsi"/>
          <w:color w:val="000000" w:themeColor="text1"/>
          <w:kern w:val="0"/>
          <w:sz w:val="20"/>
          <w:szCs w:val="20"/>
        </w:rPr>
      </w:pPr>
      <w:r>
        <w:rPr>
          <w:rFonts w:ascii="Calibri" w:hAnsi="Calibri" w:cstheme="minorHAnsi"/>
          <w:color w:val="000000" w:themeColor="text1"/>
          <w:kern w:val="0"/>
          <w:sz w:val="20"/>
          <w:szCs w:val="20"/>
        </w:rPr>
        <w:t xml:space="preserve">Wrote copy for </w:t>
      </w:r>
      <w:r w:rsidR="00726EBB" w:rsidRPr="00726EBB">
        <w:rPr>
          <w:rFonts w:ascii="Calibri" w:hAnsi="Calibri" w:cstheme="minorHAnsi"/>
          <w:color w:val="000000" w:themeColor="text1"/>
          <w:kern w:val="0"/>
          <w:sz w:val="20"/>
          <w:szCs w:val="20"/>
        </w:rPr>
        <w:t xml:space="preserve">global student recruitment </w:t>
      </w:r>
      <w:r>
        <w:rPr>
          <w:rFonts w:ascii="Calibri" w:hAnsi="Calibri" w:cstheme="minorHAnsi"/>
          <w:color w:val="000000" w:themeColor="text1"/>
          <w:kern w:val="0"/>
          <w:sz w:val="20"/>
          <w:szCs w:val="20"/>
        </w:rPr>
        <w:t>resulting in improved</w:t>
      </w:r>
      <w:r w:rsidR="00726EBB" w:rsidRPr="00726EBB">
        <w:rPr>
          <w:rFonts w:ascii="Calibri" w:hAnsi="Calibri" w:cstheme="minorHAnsi"/>
          <w:color w:val="000000" w:themeColor="text1"/>
          <w:kern w:val="0"/>
          <w:sz w:val="20"/>
          <w:szCs w:val="20"/>
        </w:rPr>
        <w:t xml:space="preserve"> program discoverability and </w:t>
      </w:r>
      <w:r>
        <w:rPr>
          <w:rFonts w:ascii="Calibri" w:hAnsi="Calibri" w:cstheme="minorHAnsi"/>
          <w:color w:val="000000" w:themeColor="text1"/>
          <w:kern w:val="0"/>
          <w:sz w:val="20"/>
          <w:szCs w:val="20"/>
        </w:rPr>
        <w:t xml:space="preserve">engagement with </w:t>
      </w:r>
      <w:r w:rsidR="00726EBB" w:rsidRPr="00726EBB">
        <w:rPr>
          <w:rFonts w:ascii="Calibri" w:hAnsi="Calibri" w:cstheme="minorHAnsi"/>
          <w:color w:val="000000" w:themeColor="text1"/>
          <w:kern w:val="0"/>
          <w:sz w:val="20"/>
          <w:szCs w:val="20"/>
        </w:rPr>
        <w:t xml:space="preserve">prospective international </w:t>
      </w:r>
      <w:r>
        <w:rPr>
          <w:rFonts w:ascii="Calibri" w:hAnsi="Calibri" w:cstheme="minorHAnsi"/>
          <w:color w:val="000000" w:themeColor="text1"/>
          <w:kern w:val="0"/>
          <w:sz w:val="20"/>
          <w:szCs w:val="20"/>
        </w:rPr>
        <w:t>students</w:t>
      </w:r>
      <w:r w:rsidR="00726EBB" w:rsidRPr="00726EBB">
        <w:rPr>
          <w:rFonts w:ascii="Calibri" w:hAnsi="Calibri" w:cstheme="minorHAnsi"/>
          <w:color w:val="000000" w:themeColor="text1"/>
          <w:kern w:val="0"/>
          <w:sz w:val="20"/>
          <w:szCs w:val="20"/>
        </w:rPr>
        <w:t xml:space="preserve">. </w:t>
      </w:r>
      <w:r w:rsidR="004D0C80">
        <w:rPr>
          <w:rFonts w:ascii="Calibri" w:hAnsi="Calibri" w:cstheme="minorHAnsi"/>
          <w:color w:val="000000" w:themeColor="text1"/>
          <w:kern w:val="0"/>
          <w:sz w:val="20"/>
          <w:szCs w:val="20"/>
        </w:rPr>
        <w:t>Increased</w:t>
      </w:r>
      <w:r w:rsidR="00726EBB" w:rsidRPr="00726EBB">
        <w:rPr>
          <w:rFonts w:ascii="Calibri" w:hAnsi="Calibri" w:cstheme="minorHAnsi"/>
          <w:color w:val="000000" w:themeColor="text1"/>
          <w:kern w:val="0"/>
          <w:sz w:val="20"/>
          <w:szCs w:val="20"/>
        </w:rPr>
        <w:t xml:space="preserve"> international visibility to 743 impressions, 72 program views, 3 website referrals, and 1 prospective-student lead within 20 days of launch.</w:t>
      </w:r>
    </w:p>
    <w:p w14:paraId="3C1DE5AF" w14:textId="7CF492B5" w:rsidR="00F22989" w:rsidRPr="00BD71CC" w:rsidRDefault="00F22989" w:rsidP="00F22989">
      <w:pPr>
        <w:pStyle w:val="ListParagraph"/>
        <w:numPr>
          <w:ilvl w:val="0"/>
          <w:numId w:val="18"/>
        </w:numPr>
        <w:tabs>
          <w:tab w:val="right" w:pos="10800"/>
        </w:tabs>
        <w:adjustRightInd w:val="0"/>
        <w:snapToGrid w:val="0"/>
        <w:jc w:val="both"/>
        <w:rPr>
          <w:rFonts w:ascii="Calibri" w:hAnsi="Calibri" w:cstheme="minorHAnsi"/>
          <w:color w:val="000000" w:themeColor="text1"/>
          <w:kern w:val="0"/>
          <w:sz w:val="20"/>
          <w:szCs w:val="20"/>
        </w:rPr>
      </w:pPr>
      <w:r w:rsidRPr="000A6EF3">
        <w:rPr>
          <w:rFonts w:ascii="Calibri" w:hAnsi="Calibri" w:cstheme="minorHAnsi"/>
          <w:color w:val="000000" w:themeColor="text1"/>
          <w:kern w:val="0"/>
          <w:sz w:val="20"/>
          <w:szCs w:val="20"/>
        </w:rPr>
        <w:t>Fall 2026 funnel campaigns in April and May 2026 generated 259 conversions, improving CPA (digital from $108 to $97 in April and $85 in May). Campaigns positively affected lower-funnel engagement and application intent with 158 of the 166 conversions in May. Fall 2025 targeted digital ads impacted 719 first-time students and 38 stop-outs, resulting in $773,000 in revenue ($107 credit hour) for a 562% ROI</w:t>
      </w:r>
      <w:r w:rsidRPr="004730F3">
        <w:rPr>
          <w:rFonts w:ascii="Calibri" w:hAnsi="Calibri" w:cstheme="minorHAnsi"/>
          <w:color w:val="000000" w:themeColor="text1"/>
          <w:kern w:val="0"/>
          <w:sz w:val="20"/>
          <w:szCs w:val="20"/>
        </w:rPr>
        <w:t>.</w:t>
      </w:r>
    </w:p>
    <w:p w14:paraId="7F5C4C65" w14:textId="77777777" w:rsidR="00F22989" w:rsidRDefault="00F22989" w:rsidP="00AD09F5">
      <w:pPr>
        <w:tabs>
          <w:tab w:val="right" w:pos="10800"/>
        </w:tabs>
        <w:adjustRightInd w:val="0"/>
        <w:snapToGrid w:val="0"/>
        <w:jc w:val="both"/>
        <w:rPr>
          <w:rFonts w:ascii="Calibri" w:hAnsi="Calibri" w:cstheme="minorHAnsi"/>
          <w:b/>
          <w:bCs/>
          <w:color w:val="000000" w:themeColor="text1"/>
          <w:kern w:val="0"/>
          <w:sz w:val="20"/>
          <w:szCs w:val="20"/>
        </w:rPr>
      </w:pPr>
    </w:p>
    <w:p w14:paraId="78145C9C" w14:textId="07F5CFFA" w:rsidR="00293374" w:rsidRPr="00AD09F5" w:rsidRDefault="00293374" w:rsidP="00AD09F5">
      <w:pPr>
        <w:tabs>
          <w:tab w:val="right" w:pos="10800"/>
        </w:tabs>
        <w:adjustRightInd w:val="0"/>
        <w:snapToGrid w:val="0"/>
        <w:jc w:val="both"/>
        <w:rPr>
          <w:rFonts w:ascii="Calibri" w:hAnsi="Calibri" w:cstheme="minorHAnsi"/>
          <w:b/>
          <w:bCs/>
          <w:color w:val="000000" w:themeColor="text1"/>
          <w:kern w:val="0"/>
          <w:sz w:val="20"/>
          <w:szCs w:val="20"/>
        </w:rPr>
      </w:pPr>
      <w:r w:rsidRPr="00AD09F5">
        <w:rPr>
          <w:rFonts w:ascii="Calibri" w:hAnsi="Calibri" w:cstheme="minorHAnsi"/>
          <w:b/>
          <w:bCs/>
          <w:color w:val="000000" w:themeColor="text1"/>
          <w:kern w:val="0"/>
          <w:sz w:val="20"/>
          <w:szCs w:val="20"/>
        </w:rPr>
        <w:t>CAREER GAP</w:t>
      </w:r>
      <w:r w:rsidRPr="00AD09F5">
        <w:rPr>
          <w:rFonts w:ascii="Calibri" w:hAnsi="Calibri" w:cstheme="minorHAnsi"/>
          <w:color w:val="000000" w:themeColor="text1"/>
          <w:kern w:val="0"/>
          <w:sz w:val="20"/>
          <w:szCs w:val="20"/>
        </w:rPr>
        <w:tab/>
      </w:r>
      <w:r w:rsidR="00FA4380" w:rsidRPr="00AD09F5">
        <w:rPr>
          <w:rFonts w:ascii="Calibri" w:hAnsi="Calibri" w:cstheme="minorHAnsi"/>
          <w:color w:val="000000" w:themeColor="text1"/>
          <w:kern w:val="0"/>
          <w:sz w:val="20"/>
          <w:szCs w:val="20"/>
        </w:rPr>
        <w:t xml:space="preserve">2023 - </w:t>
      </w:r>
      <w:r w:rsidR="00FA4380">
        <w:rPr>
          <w:rFonts w:ascii="Calibri" w:hAnsi="Calibri" w:cstheme="minorHAnsi"/>
          <w:color w:val="000000" w:themeColor="text1"/>
          <w:kern w:val="0"/>
          <w:sz w:val="20"/>
          <w:szCs w:val="20"/>
        </w:rPr>
        <w:t>202</w:t>
      </w:r>
      <w:r w:rsidR="00330E56">
        <w:rPr>
          <w:rFonts w:ascii="Calibri" w:hAnsi="Calibri" w:cstheme="minorHAnsi"/>
          <w:color w:val="000000" w:themeColor="text1"/>
          <w:kern w:val="0"/>
          <w:sz w:val="20"/>
          <w:szCs w:val="20"/>
        </w:rPr>
        <w:t>5</w:t>
      </w:r>
    </w:p>
    <w:p w14:paraId="4031BE90" w14:textId="09C728DF" w:rsidR="00293374" w:rsidRPr="00AD09F5" w:rsidRDefault="00293374" w:rsidP="00AD09F5">
      <w:pPr>
        <w:tabs>
          <w:tab w:val="right" w:pos="10440"/>
        </w:tabs>
        <w:adjustRightInd w:val="0"/>
        <w:snapToGrid w:val="0"/>
        <w:jc w:val="both"/>
        <w:rPr>
          <w:rFonts w:ascii="Calibri" w:hAnsi="Calibri" w:cstheme="minorHAnsi"/>
          <w:color w:val="000000" w:themeColor="text1"/>
          <w:kern w:val="0"/>
          <w:sz w:val="20"/>
          <w:szCs w:val="20"/>
        </w:rPr>
      </w:pPr>
      <w:r w:rsidRPr="00AD09F5">
        <w:rPr>
          <w:rFonts w:ascii="Calibri" w:hAnsi="Calibri" w:cstheme="minorHAnsi"/>
          <w:color w:val="000000" w:themeColor="text1"/>
          <w:kern w:val="0"/>
          <w:sz w:val="20"/>
          <w:szCs w:val="20"/>
        </w:rPr>
        <w:t>Career break due to restructuring</w:t>
      </w:r>
      <w:r w:rsidR="00C42381">
        <w:rPr>
          <w:rFonts w:ascii="Calibri" w:hAnsi="Calibri" w:cstheme="minorHAnsi"/>
          <w:color w:val="000000" w:themeColor="text1"/>
          <w:kern w:val="0"/>
          <w:sz w:val="20"/>
          <w:szCs w:val="20"/>
        </w:rPr>
        <w:t>. Used this time for</w:t>
      </w:r>
      <w:r w:rsidRPr="00AD09F5">
        <w:rPr>
          <w:rFonts w:ascii="Calibri" w:hAnsi="Calibri" w:cstheme="minorHAnsi"/>
          <w:color w:val="000000" w:themeColor="text1"/>
          <w:kern w:val="0"/>
          <w:sz w:val="20"/>
          <w:szCs w:val="20"/>
        </w:rPr>
        <w:t xml:space="preserve"> professional development</w:t>
      </w:r>
      <w:r w:rsidR="009C30BE">
        <w:rPr>
          <w:rFonts w:ascii="Calibri" w:hAnsi="Calibri" w:cstheme="minorHAnsi"/>
          <w:color w:val="000000" w:themeColor="text1"/>
          <w:kern w:val="0"/>
          <w:sz w:val="20"/>
          <w:szCs w:val="20"/>
        </w:rPr>
        <w:t>, volunteerism,</w:t>
      </w:r>
      <w:r w:rsidRPr="00AD09F5">
        <w:rPr>
          <w:rFonts w:ascii="Calibri" w:hAnsi="Calibri" w:cstheme="minorHAnsi"/>
          <w:color w:val="000000" w:themeColor="text1"/>
          <w:kern w:val="0"/>
          <w:sz w:val="20"/>
          <w:szCs w:val="20"/>
        </w:rPr>
        <w:t xml:space="preserve"> and </w:t>
      </w:r>
      <w:r w:rsidR="003052C3">
        <w:rPr>
          <w:rFonts w:ascii="Calibri" w:hAnsi="Calibri" w:cstheme="minorHAnsi"/>
          <w:color w:val="000000" w:themeColor="text1"/>
          <w:kern w:val="0"/>
          <w:sz w:val="20"/>
          <w:szCs w:val="20"/>
        </w:rPr>
        <w:t>family caregiver</w:t>
      </w:r>
      <w:r w:rsidRPr="00AD09F5">
        <w:rPr>
          <w:rFonts w:ascii="Calibri" w:hAnsi="Calibri" w:cstheme="minorHAnsi"/>
          <w:color w:val="000000" w:themeColor="text1"/>
          <w:kern w:val="0"/>
          <w:sz w:val="20"/>
          <w:szCs w:val="20"/>
        </w:rPr>
        <w:t>.</w:t>
      </w:r>
    </w:p>
    <w:p w14:paraId="4F6877BF" w14:textId="77777777" w:rsidR="00293374" w:rsidRPr="00AD09F5" w:rsidRDefault="00293374" w:rsidP="00AD09F5">
      <w:pPr>
        <w:tabs>
          <w:tab w:val="right" w:pos="9360"/>
        </w:tabs>
        <w:adjustRightInd w:val="0"/>
        <w:snapToGrid w:val="0"/>
        <w:jc w:val="both"/>
        <w:rPr>
          <w:rFonts w:ascii="Calibri" w:hAnsi="Calibri" w:cstheme="minorHAnsi"/>
          <w:color w:val="000000" w:themeColor="text1"/>
          <w:kern w:val="0"/>
          <w:sz w:val="20"/>
          <w:szCs w:val="20"/>
        </w:rPr>
      </w:pPr>
    </w:p>
    <w:p w14:paraId="75C6C7A1" w14:textId="404E68E9" w:rsidR="00293374" w:rsidRPr="00AD09F5" w:rsidRDefault="00293374" w:rsidP="00AD09F5">
      <w:pPr>
        <w:tabs>
          <w:tab w:val="right" w:pos="10800"/>
        </w:tabs>
        <w:adjustRightInd w:val="0"/>
        <w:snapToGrid w:val="0"/>
        <w:jc w:val="both"/>
        <w:rPr>
          <w:rFonts w:ascii="Calibri" w:hAnsi="Calibri" w:cstheme="minorHAnsi"/>
          <w:b/>
          <w:bCs/>
          <w:color w:val="000000" w:themeColor="text1"/>
          <w:kern w:val="0"/>
          <w:sz w:val="20"/>
          <w:szCs w:val="20"/>
        </w:rPr>
      </w:pPr>
      <w:r w:rsidRPr="00AD09F5">
        <w:rPr>
          <w:rFonts w:ascii="Calibri" w:hAnsi="Calibri" w:cstheme="minorHAnsi"/>
          <w:b/>
          <w:bCs/>
          <w:color w:val="000000" w:themeColor="text1"/>
          <w:kern w:val="0"/>
          <w:sz w:val="20"/>
          <w:szCs w:val="20"/>
        </w:rPr>
        <w:t>T-MOBILE (Previously Sprint)</w:t>
      </w:r>
      <w:r w:rsidRPr="00AD09F5">
        <w:rPr>
          <w:rFonts w:ascii="Calibri" w:hAnsi="Calibri" w:cstheme="minorHAnsi"/>
          <w:color w:val="000000" w:themeColor="text1"/>
          <w:kern w:val="0"/>
          <w:sz w:val="20"/>
          <w:szCs w:val="20"/>
        </w:rPr>
        <w:t>, Overland Park, KS</w:t>
      </w:r>
      <w:r w:rsidRPr="00AD09F5">
        <w:rPr>
          <w:rFonts w:ascii="Calibri" w:hAnsi="Calibri" w:cstheme="minorHAnsi"/>
          <w:color w:val="000000" w:themeColor="text1"/>
          <w:kern w:val="0"/>
          <w:sz w:val="20"/>
          <w:szCs w:val="20"/>
        </w:rPr>
        <w:tab/>
        <w:t xml:space="preserve">2006 </w:t>
      </w:r>
      <w:r w:rsidR="00AD09F5" w:rsidRPr="00AD09F5">
        <w:rPr>
          <w:rFonts w:ascii="Calibri" w:hAnsi="Calibri" w:cstheme="minorHAnsi"/>
          <w:color w:val="000000" w:themeColor="text1"/>
          <w:kern w:val="0"/>
          <w:sz w:val="20"/>
          <w:szCs w:val="20"/>
        </w:rPr>
        <w:t>-</w:t>
      </w:r>
      <w:r w:rsidRPr="00AD09F5">
        <w:rPr>
          <w:rFonts w:ascii="Calibri" w:hAnsi="Calibri" w:cstheme="minorHAnsi"/>
          <w:color w:val="000000" w:themeColor="text1"/>
          <w:kern w:val="0"/>
          <w:sz w:val="20"/>
          <w:szCs w:val="20"/>
        </w:rPr>
        <w:t xml:space="preserve"> 2023</w:t>
      </w:r>
    </w:p>
    <w:p w14:paraId="65E5653F" w14:textId="0C81705C" w:rsidR="00293374" w:rsidRPr="00AD09F5" w:rsidRDefault="00293374" w:rsidP="003E5015">
      <w:pPr>
        <w:tabs>
          <w:tab w:val="right" w:pos="10800"/>
        </w:tabs>
        <w:adjustRightInd w:val="0"/>
        <w:snapToGrid w:val="0"/>
        <w:jc w:val="both"/>
        <w:rPr>
          <w:rFonts w:ascii="Calibri" w:hAnsi="Calibri" w:cstheme="minorHAnsi"/>
          <w:color w:val="000000" w:themeColor="text1"/>
          <w:kern w:val="0"/>
          <w:sz w:val="20"/>
          <w:szCs w:val="20"/>
        </w:rPr>
      </w:pPr>
      <w:r w:rsidRPr="00AD09F5">
        <w:rPr>
          <w:rFonts w:ascii="Calibri" w:hAnsi="Calibri" w:cstheme="minorHAnsi"/>
          <w:b/>
          <w:bCs/>
          <w:color w:val="000000" w:themeColor="text1"/>
          <w:kern w:val="0"/>
          <w:sz w:val="20"/>
          <w:szCs w:val="20"/>
        </w:rPr>
        <w:t>Senior Copywriter</w:t>
      </w:r>
      <w:r w:rsidRPr="00AD09F5">
        <w:rPr>
          <w:rFonts w:ascii="Calibri" w:hAnsi="Calibri" w:cstheme="minorHAnsi"/>
          <w:color w:val="000000" w:themeColor="text1"/>
          <w:kern w:val="0"/>
          <w:sz w:val="20"/>
          <w:szCs w:val="20"/>
        </w:rPr>
        <w:t>, Employer Brand Marketing (EBM)</w:t>
      </w:r>
      <w:r w:rsidRPr="00AD09F5">
        <w:rPr>
          <w:rFonts w:ascii="Calibri" w:hAnsi="Calibri" w:cstheme="minorHAnsi"/>
          <w:color w:val="000000" w:themeColor="text1"/>
          <w:kern w:val="0"/>
          <w:sz w:val="20"/>
          <w:szCs w:val="20"/>
        </w:rPr>
        <w:tab/>
        <w:t xml:space="preserve">2022 </w:t>
      </w:r>
      <w:r w:rsidR="00AD09F5" w:rsidRPr="00AD09F5">
        <w:rPr>
          <w:rFonts w:ascii="Calibri" w:hAnsi="Calibri" w:cstheme="minorHAnsi"/>
          <w:color w:val="000000" w:themeColor="text1"/>
          <w:kern w:val="0"/>
          <w:sz w:val="20"/>
          <w:szCs w:val="20"/>
        </w:rPr>
        <w:t>-</w:t>
      </w:r>
      <w:r w:rsidRPr="00AD09F5">
        <w:rPr>
          <w:rFonts w:ascii="Calibri" w:hAnsi="Calibri" w:cstheme="minorHAnsi"/>
          <w:color w:val="000000" w:themeColor="text1"/>
          <w:kern w:val="0"/>
          <w:sz w:val="20"/>
          <w:szCs w:val="20"/>
        </w:rPr>
        <w:t xml:space="preserve"> 2023</w:t>
      </w:r>
    </w:p>
    <w:p w14:paraId="2C6A022C" w14:textId="38A671BF" w:rsidR="00293374" w:rsidRPr="00AD09F5" w:rsidRDefault="00293374" w:rsidP="00AD09F5">
      <w:pPr>
        <w:adjustRightInd w:val="0"/>
        <w:snapToGrid w:val="0"/>
        <w:spacing w:before="60"/>
        <w:jc w:val="both"/>
        <w:rPr>
          <w:rFonts w:ascii="Calibri" w:hAnsi="Calibri" w:cstheme="minorHAnsi"/>
          <w:color w:val="000000" w:themeColor="text1"/>
          <w:kern w:val="0"/>
          <w:sz w:val="20"/>
          <w:szCs w:val="20"/>
        </w:rPr>
      </w:pPr>
      <w:r w:rsidRPr="00AD09F5">
        <w:rPr>
          <w:rFonts w:ascii="Calibri" w:hAnsi="Calibri" w:cstheme="minorHAnsi"/>
          <w:color w:val="000000" w:themeColor="text1"/>
          <w:kern w:val="0"/>
          <w:sz w:val="20"/>
          <w:szCs w:val="20"/>
        </w:rPr>
        <w:t>Conceived recruitment brand messaging to turn prospects into candidates in hiring pipeline with focus on diversity recruiting, vendor management, and marketing communications (MarComm) strategies. Generated phased-approach campaigns using iCIMS, SmashFlyX CRM, and SharePoint.</w:t>
      </w:r>
    </w:p>
    <w:p w14:paraId="79E2151E" w14:textId="79372526" w:rsidR="00293374" w:rsidRPr="00AD09F5" w:rsidRDefault="00293374" w:rsidP="00AD09F5">
      <w:pPr>
        <w:pStyle w:val="ListParagraph"/>
        <w:numPr>
          <w:ilvl w:val="0"/>
          <w:numId w:val="13"/>
        </w:numPr>
        <w:adjustRightInd w:val="0"/>
        <w:snapToGrid w:val="0"/>
        <w:contextualSpacing w:val="0"/>
        <w:jc w:val="both"/>
        <w:rPr>
          <w:rFonts w:ascii="Calibri" w:hAnsi="Calibri" w:cstheme="minorHAnsi"/>
          <w:color w:val="000000" w:themeColor="text1"/>
          <w:kern w:val="0"/>
          <w:sz w:val="20"/>
          <w:szCs w:val="20"/>
        </w:rPr>
      </w:pPr>
      <w:r w:rsidRPr="00AD09F5">
        <w:rPr>
          <w:rFonts w:ascii="Calibri" w:hAnsi="Calibri" w:cstheme="minorHAnsi"/>
          <w:color w:val="000000" w:themeColor="text1"/>
          <w:kern w:val="0"/>
          <w:sz w:val="20"/>
          <w:szCs w:val="20"/>
        </w:rPr>
        <w:t xml:space="preserve">Curated short copy with </w:t>
      </w:r>
      <w:r w:rsidR="006F3941">
        <w:rPr>
          <w:rFonts w:ascii="Calibri" w:hAnsi="Calibri" w:cstheme="minorHAnsi"/>
          <w:color w:val="000000" w:themeColor="text1"/>
          <w:kern w:val="0"/>
          <w:sz w:val="20"/>
          <w:szCs w:val="20"/>
        </w:rPr>
        <w:t>hook to</w:t>
      </w:r>
      <w:r w:rsidRPr="00AD09F5">
        <w:rPr>
          <w:rFonts w:ascii="Calibri" w:hAnsi="Calibri" w:cstheme="minorHAnsi"/>
          <w:color w:val="000000" w:themeColor="text1"/>
          <w:kern w:val="0"/>
          <w:sz w:val="20"/>
          <w:szCs w:val="20"/>
        </w:rPr>
        <w:t xml:space="preserve"> highlight</w:t>
      </w:r>
      <w:r w:rsidR="006F3941">
        <w:rPr>
          <w:rFonts w:ascii="Calibri" w:hAnsi="Calibri" w:cstheme="minorHAnsi"/>
          <w:color w:val="000000" w:themeColor="text1"/>
          <w:kern w:val="0"/>
          <w:sz w:val="20"/>
          <w:szCs w:val="20"/>
        </w:rPr>
        <w:t xml:space="preserve"> the</w:t>
      </w:r>
      <w:r w:rsidRPr="00AD09F5">
        <w:rPr>
          <w:rFonts w:ascii="Calibri" w:hAnsi="Calibri" w:cstheme="minorHAnsi"/>
          <w:color w:val="000000" w:themeColor="text1"/>
          <w:kern w:val="0"/>
          <w:sz w:val="20"/>
          <w:szCs w:val="20"/>
        </w:rPr>
        <w:t xml:space="preserve"> benefits rooted in what makes company desirable to job seekers, benchmarking results for month-over-month / year-over-year (MOM / YOY) growth, projected / actual versus industry costs, and engagement.</w:t>
      </w:r>
    </w:p>
    <w:p w14:paraId="71511682" w14:textId="77777777" w:rsidR="00293374" w:rsidRPr="00AD09F5" w:rsidRDefault="00293374" w:rsidP="00AD09F5">
      <w:pPr>
        <w:pStyle w:val="ListParagraph"/>
        <w:numPr>
          <w:ilvl w:val="0"/>
          <w:numId w:val="13"/>
        </w:numPr>
        <w:adjustRightInd w:val="0"/>
        <w:snapToGrid w:val="0"/>
        <w:contextualSpacing w:val="0"/>
        <w:jc w:val="both"/>
        <w:rPr>
          <w:rFonts w:ascii="Calibri" w:hAnsi="Calibri" w:cstheme="minorHAnsi"/>
          <w:color w:val="000000" w:themeColor="text1"/>
          <w:kern w:val="0"/>
          <w:sz w:val="20"/>
          <w:szCs w:val="20"/>
        </w:rPr>
      </w:pPr>
      <w:r w:rsidRPr="00AD09F5">
        <w:rPr>
          <w:rFonts w:ascii="Calibri" w:hAnsi="Calibri" w:cstheme="minorHAnsi"/>
          <w:color w:val="000000" w:themeColor="text1"/>
          <w:kern w:val="0"/>
          <w:sz w:val="20"/>
          <w:szCs w:val="20"/>
        </w:rPr>
        <w:t>Generated phased-approach campaigns, increasing recruitment funnel numbers in targeted markets. One aspect of diversity (military / veteran) campaign included 17 social posts that had 58K impressions, 2800 engagements, and 1187 call-to-action (CTA) to careers site with 1 testimonial post that garnered 11% engagement, 1.83% click-through-rate (CTR) and 6 applies. Entire military campaign yielded 1M impressions, 618 direct applications, and more than 1400 influenced applications.</w:t>
      </w:r>
    </w:p>
    <w:p w14:paraId="65F6850B" w14:textId="2881E7E9" w:rsidR="00275CBD" w:rsidRPr="00275CBD" w:rsidRDefault="00293374" w:rsidP="00275CBD">
      <w:pPr>
        <w:pStyle w:val="ListParagraph"/>
        <w:numPr>
          <w:ilvl w:val="0"/>
          <w:numId w:val="13"/>
        </w:numPr>
        <w:adjustRightInd w:val="0"/>
        <w:snapToGrid w:val="0"/>
        <w:contextualSpacing w:val="0"/>
        <w:jc w:val="both"/>
        <w:rPr>
          <w:rFonts w:ascii="Calibri" w:hAnsi="Calibri" w:cstheme="minorHAnsi"/>
          <w:color w:val="000000" w:themeColor="text1"/>
          <w:kern w:val="0"/>
          <w:sz w:val="20"/>
          <w:szCs w:val="20"/>
        </w:rPr>
      </w:pPr>
      <w:r w:rsidRPr="00AD09F5">
        <w:rPr>
          <w:rFonts w:ascii="Calibri" w:hAnsi="Calibri" w:cstheme="minorHAnsi"/>
          <w:color w:val="000000" w:themeColor="text1"/>
          <w:kern w:val="0"/>
          <w:sz w:val="20"/>
          <w:szCs w:val="20"/>
        </w:rPr>
        <w:t>Revamped WordPress careers</w:t>
      </w:r>
      <w:r w:rsidR="006F3941">
        <w:rPr>
          <w:rFonts w:ascii="Calibri" w:hAnsi="Calibri" w:cstheme="minorHAnsi"/>
          <w:color w:val="000000" w:themeColor="text1"/>
          <w:kern w:val="0"/>
          <w:sz w:val="20"/>
          <w:szCs w:val="20"/>
        </w:rPr>
        <w:t xml:space="preserve"> </w:t>
      </w:r>
      <w:r w:rsidRPr="00AD09F5">
        <w:rPr>
          <w:rFonts w:ascii="Calibri" w:hAnsi="Calibri" w:cstheme="minorHAnsi"/>
          <w:color w:val="000000" w:themeColor="text1"/>
          <w:kern w:val="0"/>
          <w:sz w:val="20"/>
          <w:szCs w:val="20"/>
        </w:rPr>
        <w:t>site for accessibility (a11y</w:t>
      </w:r>
      <w:r w:rsidR="006F3941">
        <w:rPr>
          <w:rFonts w:ascii="Calibri" w:hAnsi="Calibri" w:cstheme="minorHAnsi"/>
          <w:color w:val="000000" w:themeColor="text1"/>
          <w:kern w:val="0"/>
          <w:sz w:val="20"/>
          <w:szCs w:val="20"/>
        </w:rPr>
        <w:t>)</w:t>
      </w:r>
      <w:r w:rsidRPr="00AD09F5">
        <w:rPr>
          <w:rFonts w:ascii="Calibri" w:hAnsi="Calibri" w:cstheme="minorHAnsi"/>
          <w:color w:val="000000" w:themeColor="text1"/>
          <w:kern w:val="0"/>
          <w:sz w:val="20"/>
          <w:szCs w:val="20"/>
        </w:rPr>
        <w:t>.</w:t>
      </w:r>
      <w:r w:rsidR="006F3941">
        <w:rPr>
          <w:rFonts w:ascii="Calibri" w:hAnsi="Calibri" w:cstheme="minorHAnsi"/>
          <w:color w:val="000000" w:themeColor="text1"/>
          <w:kern w:val="0"/>
          <w:sz w:val="20"/>
          <w:szCs w:val="20"/>
        </w:rPr>
        <w:t xml:space="preserve"> </w:t>
      </w:r>
      <w:r w:rsidRPr="00AD09F5">
        <w:rPr>
          <w:rFonts w:ascii="Calibri" w:hAnsi="Calibri" w:cstheme="minorHAnsi"/>
          <w:color w:val="000000" w:themeColor="text1"/>
          <w:kern w:val="0"/>
          <w:sz w:val="20"/>
          <w:szCs w:val="20"/>
        </w:rPr>
        <w:t>Phased approach included audit, remediation, user testing, and deployment, allowing enhanced audio descriptions on videos, color contrast on content, keyboard</w:t>
      </w:r>
      <w:r w:rsidR="006F3941">
        <w:rPr>
          <w:rFonts w:ascii="Calibri" w:hAnsi="Calibri" w:cstheme="minorHAnsi"/>
          <w:color w:val="000000" w:themeColor="text1"/>
          <w:kern w:val="0"/>
          <w:sz w:val="20"/>
          <w:szCs w:val="20"/>
        </w:rPr>
        <w:t xml:space="preserve"> navigation, and screen reader</w:t>
      </w:r>
      <w:r w:rsidR="00275CBD">
        <w:rPr>
          <w:rFonts w:ascii="Calibri" w:hAnsi="Calibri" w:cstheme="minorHAnsi"/>
          <w:color w:val="000000" w:themeColor="text1"/>
          <w:kern w:val="0"/>
          <w:sz w:val="20"/>
          <w:szCs w:val="20"/>
        </w:rPr>
        <w:t xml:space="preserve"> a</w:t>
      </w:r>
      <w:r w:rsidR="00275CBD" w:rsidRPr="00275CBD">
        <w:rPr>
          <w:rFonts w:ascii="Calibri" w:hAnsi="Calibri" w:cstheme="minorHAnsi"/>
          <w:color w:val="000000" w:themeColor="text1"/>
          <w:kern w:val="0"/>
          <w:sz w:val="20"/>
          <w:szCs w:val="20"/>
        </w:rPr>
        <w:t>ccuracy to ensure WCAG Level AA standards compliance. (28M annual page views / 4K site visitors)</w:t>
      </w:r>
    </w:p>
    <w:p w14:paraId="1EC2ED8B" w14:textId="39BD2CD9" w:rsidR="00AD09F5" w:rsidRPr="00933231" w:rsidRDefault="00AD09F5" w:rsidP="00933231">
      <w:pPr>
        <w:pBdr>
          <w:bottom w:val="single" w:sz="18" w:space="1" w:color="006600"/>
        </w:pBdr>
        <w:tabs>
          <w:tab w:val="center" w:pos="5400"/>
          <w:tab w:val="right" w:pos="10800"/>
        </w:tabs>
        <w:jc w:val="both"/>
        <w:rPr>
          <w:rFonts w:ascii="Calibri" w:hAnsi="Calibri" w:cs="Calibri"/>
          <w:sz w:val="20"/>
          <w:szCs w:val="21"/>
        </w:rPr>
      </w:pPr>
      <w:r w:rsidRPr="00AD09F5">
        <w:rPr>
          <w:rFonts w:ascii="Calibri" w:hAnsi="Calibri" w:cs="Calibri"/>
          <w:b/>
          <w:color w:val="006600"/>
        </w:rPr>
        <w:lastRenderedPageBreak/>
        <w:t>Rachael Wohletz</w:t>
      </w:r>
      <w:r w:rsidRPr="00AD09F5">
        <w:rPr>
          <w:rFonts w:ascii="Calibri" w:hAnsi="Calibri" w:cs="Calibri"/>
          <w:b/>
          <w:smallCaps/>
          <w:sz w:val="21"/>
          <w:szCs w:val="21"/>
        </w:rPr>
        <w:tab/>
      </w:r>
      <w:hyperlink r:id="rId9" w:history="1">
        <w:r w:rsidRPr="00AD09F5">
          <w:rPr>
            <w:rStyle w:val="Hyperlink"/>
            <w:rFonts w:ascii="Calibri" w:hAnsi="Calibri" w:cstheme="minorHAnsi"/>
            <w:color w:val="000000" w:themeColor="text1"/>
            <w:kern w:val="0"/>
            <w:sz w:val="20"/>
            <w:szCs w:val="20"/>
          </w:rPr>
          <w:t>rachwohletz@gmail.com</w:t>
        </w:r>
      </w:hyperlink>
      <w:r w:rsidRPr="00AD09F5">
        <w:rPr>
          <w:rStyle w:val="Hyperlink"/>
          <w:rFonts w:ascii="Calibri" w:hAnsi="Calibri" w:cstheme="minorHAnsi"/>
          <w:color w:val="000000" w:themeColor="text1"/>
          <w:kern w:val="0"/>
          <w:sz w:val="20"/>
          <w:szCs w:val="20"/>
          <w:u w:val="none"/>
        </w:rPr>
        <w:tab/>
      </w:r>
      <w:r>
        <w:rPr>
          <w:rFonts w:ascii="Calibri" w:hAnsi="Calibri" w:cs="Calibri"/>
          <w:b/>
          <w:color w:val="006600"/>
        </w:rPr>
        <w:t>Page Two</w:t>
      </w:r>
    </w:p>
    <w:p w14:paraId="617253FB" w14:textId="77777777" w:rsidR="00553295" w:rsidRPr="00AD09F5" w:rsidRDefault="00553295" w:rsidP="00553295">
      <w:pPr>
        <w:tabs>
          <w:tab w:val="right" w:pos="10800"/>
        </w:tabs>
        <w:adjustRightInd w:val="0"/>
        <w:snapToGrid w:val="0"/>
        <w:spacing w:before="120"/>
        <w:jc w:val="both"/>
        <w:rPr>
          <w:rFonts w:ascii="Calibri" w:hAnsi="Calibri" w:cstheme="minorHAnsi"/>
          <w:color w:val="000000" w:themeColor="text1"/>
          <w:kern w:val="0"/>
          <w:sz w:val="20"/>
          <w:szCs w:val="20"/>
        </w:rPr>
      </w:pPr>
      <w:r w:rsidRPr="00AD09F5">
        <w:rPr>
          <w:rFonts w:ascii="Calibri" w:hAnsi="Calibri" w:cstheme="minorHAnsi"/>
          <w:b/>
          <w:bCs/>
          <w:color w:val="000000" w:themeColor="text1"/>
          <w:kern w:val="0"/>
          <w:sz w:val="20"/>
          <w:szCs w:val="20"/>
        </w:rPr>
        <w:t>Senior Project Manager</w:t>
      </w:r>
      <w:r w:rsidRPr="00AD09F5">
        <w:rPr>
          <w:rFonts w:ascii="Calibri" w:hAnsi="Calibri" w:cstheme="minorHAnsi"/>
          <w:color w:val="000000" w:themeColor="text1"/>
          <w:kern w:val="0"/>
          <w:sz w:val="20"/>
          <w:szCs w:val="20"/>
        </w:rPr>
        <w:t>, Communications, Technology Project Management Organization</w:t>
      </w:r>
      <w:r>
        <w:rPr>
          <w:rFonts w:ascii="Calibri" w:hAnsi="Calibri" w:cstheme="minorHAnsi"/>
          <w:color w:val="000000" w:themeColor="text1"/>
          <w:kern w:val="0"/>
          <w:sz w:val="20"/>
          <w:szCs w:val="20"/>
        </w:rPr>
        <w:t xml:space="preserve"> (PMO)</w:t>
      </w:r>
      <w:r w:rsidRPr="00AD09F5">
        <w:rPr>
          <w:rFonts w:ascii="Calibri" w:hAnsi="Calibri" w:cstheme="minorHAnsi"/>
          <w:color w:val="000000" w:themeColor="text1"/>
          <w:kern w:val="0"/>
          <w:sz w:val="20"/>
          <w:szCs w:val="20"/>
        </w:rPr>
        <w:tab/>
        <w:t>2021 - 2022</w:t>
      </w:r>
    </w:p>
    <w:p w14:paraId="7A0C9CD2" w14:textId="77777777" w:rsidR="00553295" w:rsidRPr="00AD09F5" w:rsidRDefault="00553295" w:rsidP="00553295">
      <w:pPr>
        <w:adjustRightInd w:val="0"/>
        <w:snapToGrid w:val="0"/>
        <w:spacing w:before="60"/>
        <w:jc w:val="both"/>
        <w:rPr>
          <w:rFonts w:ascii="Calibri" w:hAnsi="Calibri" w:cstheme="minorHAnsi"/>
          <w:color w:val="000000" w:themeColor="text1"/>
          <w:kern w:val="0"/>
          <w:sz w:val="20"/>
          <w:szCs w:val="20"/>
        </w:rPr>
      </w:pPr>
      <w:r w:rsidRPr="00AD09F5">
        <w:rPr>
          <w:rFonts w:ascii="Calibri" w:hAnsi="Calibri" w:cstheme="minorHAnsi"/>
          <w:color w:val="000000" w:themeColor="text1"/>
          <w:kern w:val="0"/>
          <w:sz w:val="20"/>
          <w:szCs w:val="20"/>
        </w:rPr>
        <w:t>Sole communicator who established creative tactical planning to support priorities, executive messages, and initiatives with custom project communique to various audiences.</w:t>
      </w:r>
    </w:p>
    <w:p w14:paraId="50E91FEC" w14:textId="77777777" w:rsidR="00553295" w:rsidRPr="00AD09F5" w:rsidRDefault="00553295" w:rsidP="00553295">
      <w:pPr>
        <w:pStyle w:val="ListParagraph"/>
        <w:numPr>
          <w:ilvl w:val="0"/>
          <w:numId w:val="13"/>
        </w:numPr>
        <w:adjustRightInd w:val="0"/>
        <w:snapToGrid w:val="0"/>
        <w:contextualSpacing w:val="0"/>
        <w:jc w:val="both"/>
        <w:rPr>
          <w:rFonts w:ascii="Calibri" w:hAnsi="Calibri" w:cstheme="minorHAnsi"/>
          <w:color w:val="000000" w:themeColor="text1"/>
          <w:kern w:val="0"/>
          <w:sz w:val="20"/>
          <w:szCs w:val="20"/>
        </w:rPr>
      </w:pPr>
      <w:r w:rsidRPr="00AD09F5">
        <w:rPr>
          <w:rFonts w:ascii="Calibri" w:hAnsi="Calibri" w:cstheme="minorHAnsi"/>
          <w:color w:val="000000" w:themeColor="text1"/>
          <w:kern w:val="0"/>
          <w:sz w:val="20"/>
          <w:szCs w:val="20"/>
        </w:rPr>
        <w:t>Developed digital architecture and design for organization SharePoint site by performing gap analysis, content life cycle, training calendar, onboarding, programs, and data visualizations via Power BI. Led focus groups, beta testers, and phased launch as site collection administer. Aggressive monthly staggered release met 100%.</w:t>
      </w:r>
    </w:p>
    <w:p w14:paraId="1A7A6F7D" w14:textId="77777777" w:rsidR="00553295" w:rsidRPr="00AD09F5" w:rsidRDefault="00553295" w:rsidP="00553295">
      <w:pPr>
        <w:pStyle w:val="ListParagraph"/>
        <w:numPr>
          <w:ilvl w:val="0"/>
          <w:numId w:val="13"/>
        </w:numPr>
        <w:adjustRightInd w:val="0"/>
        <w:snapToGrid w:val="0"/>
        <w:contextualSpacing w:val="0"/>
        <w:jc w:val="both"/>
        <w:rPr>
          <w:rFonts w:ascii="Calibri" w:hAnsi="Calibri" w:cstheme="minorHAnsi"/>
          <w:color w:val="000000" w:themeColor="text1"/>
          <w:kern w:val="0"/>
          <w:sz w:val="20"/>
          <w:szCs w:val="20"/>
        </w:rPr>
      </w:pPr>
      <w:r w:rsidRPr="00AD09F5">
        <w:rPr>
          <w:rFonts w:ascii="Calibri" w:hAnsi="Calibri" w:cstheme="minorHAnsi"/>
          <w:color w:val="000000" w:themeColor="text1"/>
          <w:kern w:val="0"/>
          <w:sz w:val="20"/>
          <w:szCs w:val="20"/>
        </w:rPr>
        <w:t>Created internal monthly digital newsletter that featured relevant content</w:t>
      </w:r>
      <w:r>
        <w:rPr>
          <w:rFonts w:ascii="Calibri" w:hAnsi="Calibri" w:cstheme="minorHAnsi"/>
          <w:color w:val="000000" w:themeColor="text1"/>
          <w:kern w:val="0"/>
          <w:sz w:val="20"/>
          <w:szCs w:val="20"/>
        </w:rPr>
        <w:t xml:space="preserve">, </w:t>
      </w:r>
      <w:r w:rsidRPr="00AD09F5">
        <w:rPr>
          <w:rFonts w:ascii="Calibri" w:hAnsi="Calibri" w:cstheme="minorHAnsi"/>
          <w:color w:val="000000" w:themeColor="text1"/>
          <w:kern w:val="0"/>
          <w:sz w:val="20"/>
          <w:szCs w:val="20"/>
        </w:rPr>
        <w:t>achiev</w:t>
      </w:r>
      <w:r>
        <w:rPr>
          <w:rFonts w:ascii="Calibri" w:hAnsi="Calibri" w:cstheme="minorHAnsi"/>
          <w:color w:val="000000" w:themeColor="text1"/>
          <w:kern w:val="0"/>
          <w:sz w:val="20"/>
          <w:szCs w:val="20"/>
        </w:rPr>
        <w:t>ing</w:t>
      </w:r>
      <w:r w:rsidRPr="00AD09F5">
        <w:rPr>
          <w:rFonts w:ascii="Calibri" w:hAnsi="Calibri" w:cstheme="minorHAnsi"/>
          <w:color w:val="000000" w:themeColor="text1"/>
          <w:kern w:val="0"/>
          <w:sz w:val="20"/>
          <w:szCs w:val="20"/>
        </w:rPr>
        <w:t xml:space="preserve"> high open rate that increased MOM. Defined purpose, planned, wrote content, designed layout, added visuals, included CTAs, and trial tested.</w:t>
      </w:r>
    </w:p>
    <w:p w14:paraId="78C8AE79" w14:textId="77777777" w:rsidR="00DD7E81" w:rsidRPr="00DD7E81" w:rsidRDefault="00553295" w:rsidP="00DD7E81">
      <w:pPr>
        <w:pStyle w:val="ListParagraph"/>
        <w:numPr>
          <w:ilvl w:val="0"/>
          <w:numId w:val="13"/>
        </w:numPr>
        <w:tabs>
          <w:tab w:val="right" w:pos="10800"/>
        </w:tabs>
        <w:adjustRightInd w:val="0"/>
        <w:snapToGrid w:val="0"/>
        <w:spacing w:before="120"/>
        <w:jc w:val="both"/>
        <w:rPr>
          <w:rFonts w:ascii="Calibri" w:hAnsi="Calibri" w:cstheme="minorHAnsi"/>
          <w:b/>
          <w:bCs/>
          <w:color w:val="000000" w:themeColor="text1"/>
          <w:kern w:val="0"/>
          <w:sz w:val="20"/>
          <w:szCs w:val="20"/>
        </w:rPr>
      </w:pPr>
      <w:r w:rsidRPr="00DD7E81">
        <w:rPr>
          <w:rFonts w:ascii="Calibri" w:hAnsi="Calibri" w:cstheme="minorHAnsi"/>
          <w:color w:val="000000" w:themeColor="text1"/>
          <w:kern w:val="0"/>
          <w:sz w:val="20"/>
          <w:szCs w:val="20"/>
        </w:rPr>
        <w:t>Handled creation of brand templates and comprehensive process documentation from inception into implementation</w:t>
      </w:r>
      <w:r w:rsidRPr="00DD7E81">
        <w:rPr>
          <w:rFonts w:ascii="Calibri" w:hAnsi="Calibri" w:cstheme="minorHAnsi"/>
          <w:b/>
          <w:bCs/>
          <w:color w:val="000000" w:themeColor="text1"/>
          <w:kern w:val="0"/>
          <w:sz w:val="20"/>
          <w:szCs w:val="20"/>
        </w:rPr>
        <w:t xml:space="preserve"> </w:t>
      </w:r>
    </w:p>
    <w:p w14:paraId="21246272" w14:textId="73114673" w:rsidR="00293374" w:rsidRPr="00AD09F5" w:rsidRDefault="00293374" w:rsidP="00553295">
      <w:pPr>
        <w:tabs>
          <w:tab w:val="right" w:pos="10800"/>
        </w:tabs>
        <w:adjustRightInd w:val="0"/>
        <w:snapToGrid w:val="0"/>
        <w:spacing w:before="120"/>
        <w:jc w:val="both"/>
        <w:rPr>
          <w:rFonts w:ascii="Calibri" w:hAnsi="Calibri" w:cstheme="minorHAnsi"/>
          <w:b/>
          <w:bCs/>
          <w:color w:val="000000" w:themeColor="text1"/>
          <w:kern w:val="0"/>
          <w:sz w:val="20"/>
          <w:szCs w:val="20"/>
        </w:rPr>
      </w:pPr>
      <w:r w:rsidRPr="00AD09F5">
        <w:rPr>
          <w:rFonts w:ascii="Calibri" w:hAnsi="Calibri" w:cstheme="minorHAnsi"/>
          <w:b/>
          <w:bCs/>
          <w:color w:val="000000" w:themeColor="text1"/>
          <w:kern w:val="0"/>
          <w:sz w:val="20"/>
          <w:szCs w:val="20"/>
        </w:rPr>
        <w:t>Senior Copywriter</w:t>
      </w:r>
      <w:r w:rsidRPr="00AD09F5">
        <w:rPr>
          <w:rFonts w:ascii="Calibri" w:hAnsi="Calibri" w:cstheme="minorHAnsi"/>
          <w:color w:val="000000" w:themeColor="text1"/>
          <w:kern w:val="0"/>
          <w:sz w:val="20"/>
          <w:szCs w:val="20"/>
        </w:rPr>
        <w:t>, Business to Business (B2B)</w:t>
      </w:r>
      <w:r w:rsidRPr="00AD09F5">
        <w:rPr>
          <w:rFonts w:ascii="Calibri" w:hAnsi="Calibri" w:cstheme="minorHAnsi"/>
          <w:color w:val="000000" w:themeColor="text1"/>
          <w:kern w:val="0"/>
          <w:sz w:val="20"/>
          <w:szCs w:val="20"/>
        </w:rPr>
        <w:tab/>
        <w:t xml:space="preserve">2019 </w:t>
      </w:r>
      <w:r w:rsidR="00AD09F5" w:rsidRPr="00AD09F5">
        <w:rPr>
          <w:rFonts w:ascii="Calibri" w:hAnsi="Calibri" w:cstheme="minorHAnsi"/>
          <w:color w:val="000000" w:themeColor="text1"/>
          <w:kern w:val="0"/>
          <w:sz w:val="20"/>
          <w:szCs w:val="20"/>
        </w:rPr>
        <w:t>-</w:t>
      </w:r>
      <w:r w:rsidRPr="00AD09F5">
        <w:rPr>
          <w:rFonts w:ascii="Calibri" w:hAnsi="Calibri" w:cstheme="minorHAnsi"/>
          <w:color w:val="000000" w:themeColor="text1"/>
          <w:kern w:val="0"/>
          <w:sz w:val="20"/>
          <w:szCs w:val="20"/>
        </w:rPr>
        <w:t xml:space="preserve"> 2021</w:t>
      </w:r>
    </w:p>
    <w:p w14:paraId="0BE16BBC" w14:textId="79217949" w:rsidR="00293374" w:rsidRPr="00AD09F5" w:rsidRDefault="00293374" w:rsidP="00AD09F5">
      <w:pPr>
        <w:adjustRightInd w:val="0"/>
        <w:snapToGrid w:val="0"/>
        <w:spacing w:before="60"/>
        <w:jc w:val="both"/>
        <w:rPr>
          <w:rFonts w:ascii="Calibri" w:hAnsi="Calibri" w:cstheme="minorHAnsi"/>
          <w:color w:val="000000" w:themeColor="text1"/>
          <w:kern w:val="0"/>
          <w:sz w:val="20"/>
          <w:szCs w:val="20"/>
        </w:rPr>
      </w:pPr>
      <w:r w:rsidRPr="00AD09F5">
        <w:rPr>
          <w:rFonts w:ascii="Calibri" w:hAnsi="Calibri" w:cstheme="minorHAnsi"/>
          <w:color w:val="000000" w:themeColor="text1"/>
          <w:kern w:val="0"/>
          <w:sz w:val="20"/>
          <w:szCs w:val="20"/>
        </w:rPr>
        <w:t>Specialized in digital copy, targeted to businesses, to raise product awareness, generate leads, drive sales, and increase brand affinity and perception as business solutions thought leader.</w:t>
      </w:r>
    </w:p>
    <w:p w14:paraId="61EEC73D" w14:textId="616B07AE" w:rsidR="00293374" w:rsidRPr="00AD09F5" w:rsidRDefault="00293374" w:rsidP="00AD09F5">
      <w:pPr>
        <w:pStyle w:val="ListParagraph"/>
        <w:numPr>
          <w:ilvl w:val="0"/>
          <w:numId w:val="13"/>
        </w:numPr>
        <w:adjustRightInd w:val="0"/>
        <w:snapToGrid w:val="0"/>
        <w:contextualSpacing w:val="0"/>
        <w:jc w:val="both"/>
        <w:rPr>
          <w:rFonts w:ascii="Calibri" w:hAnsi="Calibri" w:cstheme="minorHAnsi"/>
          <w:color w:val="000000" w:themeColor="text1"/>
          <w:kern w:val="0"/>
          <w:sz w:val="20"/>
          <w:szCs w:val="20"/>
        </w:rPr>
      </w:pPr>
      <w:r w:rsidRPr="00AD09F5">
        <w:rPr>
          <w:rFonts w:ascii="Calibri" w:hAnsi="Calibri" w:cstheme="minorHAnsi"/>
          <w:color w:val="000000" w:themeColor="text1"/>
          <w:kern w:val="0"/>
          <w:sz w:val="20"/>
          <w:szCs w:val="20"/>
        </w:rPr>
        <w:t>Crafted persuasive sales copy for social channels that aligned with visual design, brand standards, and marketing framework, produc</w:t>
      </w:r>
      <w:r w:rsidR="000362A9">
        <w:rPr>
          <w:rFonts w:ascii="Calibri" w:hAnsi="Calibri" w:cstheme="minorHAnsi"/>
          <w:color w:val="000000" w:themeColor="text1"/>
          <w:kern w:val="0"/>
          <w:sz w:val="20"/>
          <w:szCs w:val="20"/>
        </w:rPr>
        <w:t>ed</w:t>
      </w:r>
      <w:r w:rsidRPr="00AD09F5">
        <w:rPr>
          <w:rFonts w:ascii="Calibri" w:hAnsi="Calibri" w:cstheme="minorHAnsi"/>
          <w:color w:val="000000" w:themeColor="text1"/>
          <w:kern w:val="0"/>
          <w:sz w:val="20"/>
          <w:szCs w:val="20"/>
        </w:rPr>
        <w:t xml:space="preserve"> 36% increase in impressions.</w:t>
      </w:r>
    </w:p>
    <w:p w14:paraId="205E54FD" w14:textId="707FDA13" w:rsidR="00293374" w:rsidRPr="00AD09F5" w:rsidRDefault="00293374" w:rsidP="00AD09F5">
      <w:pPr>
        <w:pStyle w:val="ListParagraph"/>
        <w:numPr>
          <w:ilvl w:val="0"/>
          <w:numId w:val="13"/>
        </w:numPr>
        <w:adjustRightInd w:val="0"/>
        <w:snapToGrid w:val="0"/>
        <w:contextualSpacing w:val="0"/>
        <w:jc w:val="both"/>
        <w:rPr>
          <w:rFonts w:ascii="Calibri" w:hAnsi="Calibri" w:cstheme="minorHAnsi"/>
          <w:color w:val="000000" w:themeColor="text1"/>
          <w:kern w:val="0"/>
          <w:sz w:val="20"/>
          <w:szCs w:val="20"/>
        </w:rPr>
      </w:pPr>
      <w:r w:rsidRPr="00AD09F5">
        <w:rPr>
          <w:rFonts w:ascii="Calibri" w:hAnsi="Calibri" w:cstheme="minorHAnsi"/>
          <w:color w:val="000000" w:themeColor="text1"/>
          <w:kern w:val="0"/>
          <w:sz w:val="20"/>
          <w:szCs w:val="20"/>
        </w:rPr>
        <w:t xml:space="preserve">Incorporated search engine optimization (SEO) best practices to curate web page content that ranked and converted, </w:t>
      </w:r>
      <w:r w:rsidR="00763E6D">
        <w:rPr>
          <w:rFonts w:ascii="Calibri" w:hAnsi="Calibri" w:cstheme="minorHAnsi"/>
          <w:color w:val="000000" w:themeColor="text1"/>
          <w:kern w:val="0"/>
          <w:sz w:val="20"/>
          <w:szCs w:val="20"/>
        </w:rPr>
        <w:t>increased</w:t>
      </w:r>
      <w:r w:rsidRPr="00AD09F5">
        <w:rPr>
          <w:rFonts w:ascii="Calibri" w:hAnsi="Calibri" w:cstheme="minorHAnsi"/>
          <w:color w:val="000000" w:themeColor="text1"/>
          <w:kern w:val="0"/>
          <w:sz w:val="20"/>
          <w:szCs w:val="20"/>
        </w:rPr>
        <w:t xml:space="preserve"> visibility and </w:t>
      </w:r>
      <w:r w:rsidR="00763E6D">
        <w:rPr>
          <w:rFonts w:ascii="Calibri" w:hAnsi="Calibri" w:cstheme="minorHAnsi"/>
          <w:color w:val="000000" w:themeColor="text1"/>
          <w:kern w:val="0"/>
          <w:sz w:val="20"/>
          <w:szCs w:val="20"/>
        </w:rPr>
        <w:t>drove</w:t>
      </w:r>
      <w:r w:rsidRPr="00AD09F5">
        <w:rPr>
          <w:rFonts w:ascii="Calibri" w:hAnsi="Calibri" w:cstheme="minorHAnsi"/>
          <w:color w:val="000000" w:themeColor="text1"/>
          <w:kern w:val="0"/>
          <w:sz w:val="20"/>
          <w:szCs w:val="20"/>
        </w:rPr>
        <w:t xml:space="preserve"> traffic through form-fill conversion rate from 10.38% to 13.53%.</w:t>
      </w:r>
    </w:p>
    <w:p w14:paraId="5DEF41FA" w14:textId="575FC7ED" w:rsidR="00293374" w:rsidRPr="00AD09F5" w:rsidRDefault="00293374" w:rsidP="00AD09F5">
      <w:pPr>
        <w:pStyle w:val="ListParagraph"/>
        <w:numPr>
          <w:ilvl w:val="0"/>
          <w:numId w:val="13"/>
        </w:numPr>
        <w:adjustRightInd w:val="0"/>
        <w:snapToGrid w:val="0"/>
        <w:contextualSpacing w:val="0"/>
        <w:jc w:val="both"/>
        <w:rPr>
          <w:rFonts w:ascii="Calibri" w:hAnsi="Calibri" w:cstheme="minorHAnsi"/>
          <w:color w:val="000000" w:themeColor="text1"/>
          <w:kern w:val="0"/>
          <w:sz w:val="20"/>
          <w:szCs w:val="20"/>
        </w:rPr>
      </w:pPr>
      <w:r w:rsidRPr="00AD09F5">
        <w:rPr>
          <w:rFonts w:ascii="Calibri" w:hAnsi="Calibri" w:cstheme="minorHAnsi"/>
          <w:color w:val="000000" w:themeColor="text1"/>
          <w:kern w:val="0"/>
          <w:sz w:val="20"/>
          <w:szCs w:val="20"/>
        </w:rPr>
        <w:t>Managed content for email marketing / acquisition campaigns to nurture leads from initial interest to purchasing decisions, collaborat</w:t>
      </w:r>
      <w:r w:rsidR="00827670">
        <w:rPr>
          <w:rFonts w:ascii="Calibri" w:hAnsi="Calibri" w:cstheme="minorHAnsi"/>
          <w:color w:val="000000" w:themeColor="text1"/>
          <w:kern w:val="0"/>
          <w:sz w:val="20"/>
          <w:szCs w:val="20"/>
        </w:rPr>
        <w:t>ed</w:t>
      </w:r>
      <w:r w:rsidRPr="00AD09F5">
        <w:rPr>
          <w:rFonts w:ascii="Calibri" w:hAnsi="Calibri" w:cstheme="minorHAnsi"/>
          <w:color w:val="000000" w:themeColor="text1"/>
          <w:kern w:val="0"/>
          <w:sz w:val="20"/>
          <w:szCs w:val="20"/>
        </w:rPr>
        <w:t xml:space="preserve"> with B2B marketers to target business segments with key messaging.</w:t>
      </w:r>
    </w:p>
    <w:p w14:paraId="3EC30C61" w14:textId="503EE2A8" w:rsidR="00293374" w:rsidRPr="00AD09F5" w:rsidRDefault="00293374" w:rsidP="00AD09F5">
      <w:pPr>
        <w:tabs>
          <w:tab w:val="right" w:pos="10800"/>
        </w:tabs>
        <w:adjustRightInd w:val="0"/>
        <w:snapToGrid w:val="0"/>
        <w:spacing w:before="120"/>
        <w:jc w:val="both"/>
        <w:rPr>
          <w:rFonts w:ascii="Calibri" w:hAnsi="Calibri" w:cstheme="minorHAnsi"/>
          <w:color w:val="000000" w:themeColor="text1"/>
          <w:kern w:val="0"/>
          <w:sz w:val="20"/>
          <w:szCs w:val="20"/>
        </w:rPr>
      </w:pPr>
      <w:r w:rsidRPr="00AD09F5">
        <w:rPr>
          <w:rFonts w:ascii="Calibri" w:hAnsi="Calibri" w:cstheme="minorHAnsi"/>
          <w:b/>
          <w:bCs/>
          <w:color w:val="000000" w:themeColor="text1"/>
          <w:kern w:val="0"/>
          <w:sz w:val="20"/>
          <w:szCs w:val="20"/>
        </w:rPr>
        <w:t>Senior Copywriter</w:t>
      </w:r>
      <w:r w:rsidRPr="00AD09F5">
        <w:rPr>
          <w:rFonts w:ascii="Calibri" w:hAnsi="Calibri" w:cstheme="minorHAnsi"/>
          <w:color w:val="000000" w:themeColor="text1"/>
          <w:kern w:val="0"/>
          <w:sz w:val="20"/>
          <w:szCs w:val="20"/>
        </w:rPr>
        <w:t>, Brand and National Advertising (Ads), Internal Agency</w:t>
      </w:r>
      <w:r w:rsidRPr="00AD09F5">
        <w:rPr>
          <w:rFonts w:ascii="Calibri" w:hAnsi="Calibri" w:cstheme="minorHAnsi"/>
          <w:color w:val="000000" w:themeColor="text1"/>
          <w:kern w:val="0"/>
          <w:sz w:val="20"/>
          <w:szCs w:val="20"/>
        </w:rPr>
        <w:tab/>
        <w:t xml:space="preserve">2016 </w:t>
      </w:r>
      <w:r w:rsidR="00AD09F5" w:rsidRPr="00AD09F5">
        <w:rPr>
          <w:rFonts w:ascii="Calibri" w:hAnsi="Calibri" w:cstheme="minorHAnsi"/>
          <w:color w:val="000000" w:themeColor="text1"/>
          <w:kern w:val="0"/>
          <w:sz w:val="20"/>
          <w:szCs w:val="20"/>
        </w:rPr>
        <w:t>-</w:t>
      </w:r>
      <w:r w:rsidRPr="00AD09F5">
        <w:rPr>
          <w:rFonts w:ascii="Calibri" w:hAnsi="Calibri" w:cstheme="minorHAnsi"/>
          <w:color w:val="000000" w:themeColor="text1"/>
          <w:kern w:val="0"/>
          <w:sz w:val="20"/>
          <w:szCs w:val="20"/>
        </w:rPr>
        <w:t xml:space="preserve"> 2019</w:t>
      </w:r>
    </w:p>
    <w:p w14:paraId="5BBEC90B" w14:textId="75B197DC" w:rsidR="00293374" w:rsidRPr="00AD09F5" w:rsidRDefault="00293374" w:rsidP="00AD09F5">
      <w:pPr>
        <w:adjustRightInd w:val="0"/>
        <w:snapToGrid w:val="0"/>
        <w:spacing w:before="60"/>
        <w:jc w:val="both"/>
        <w:rPr>
          <w:rFonts w:ascii="Calibri" w:hAnsi="Calibri" w:cstheme="minorHAnsi"/>
          <w:color w:val="000000" w:themeColor="text1"/>
          <w:kern w:val="0"/>
          <w:sz w:val="20"/>
          <w:szCs w:val="20"/>
        </w:rPr>
      </w:pPr>
      <w:r w:rsidRPr="00AD09F5">
        <w:rPr>
          <w:rFonts w:ascii="Calibri" w:hAnsi="Calibri" w:cstheme="minorHAnsi"/>
          <w:color w:val="000000" w:themeColor="text1"/>
          <w:kern w:val="0"/>
          <w:sz w:val="20"/>
          <w:szCs w:val="20"/>
        </w:rPr>
        <w:t>Produced original copy for direct mail, web content, email campaigns, television and radio scripts, social media campaigns, organic posts, as well as other marketing and internal communications.</w:t>
      </w:r>
    </w:p>
    <w:p w14:paraId="413382BD" w14:textId="77777777" w:rsidR="00293374" w:rsidRPr="00AD09F5" w:rsidRDefault="00293374" w:rsidP="00AD09F5">
      <w:pPr>
        <w:pStyle w:val="ListParagraph"/>
        <w:numPr>
          <w:ilvl w:val="0"/>
          <w:numId w:val="13"/>
        </w:numPr>
        <w:adjustRightInd w:val="0"/>
        <w:snapToGrid w:val="0"/>
        <w:contextualSpacing w:val="0"/>
        <w:jc w:val="both"/>
        <w:rPr>
          <w:rFonts w:ascii="Calibri" w:hAnsi="Calibri" w:cstheme="minorHAnsi"/>
          <w:color w:val="000000" w:themeColor="text1"/>
          <w:kern w:val="0"/>
          <w:sz w:val="20"/>
          <w:szCs w:val="20"/>
        </w:rPr>
      </w:pPr>
      <w:r w:rsidRPr="00AD09F5">
        <w:rPr>
          <w:rFonts w:ascii="Calibri" w:hAnsi="Calibri" w:cstheme="minorHAnsi"/>
          <w:color w:val="000000" w:themeColor="text1"/>
          <w:kern w:val="0"/>
          <w:sz w:val="20"/>
          <w:szCs w:val="20"/>
        </w:rPr>
        <w:t>Strategically crafted content for diverse marketing materials to relate with target audiences, enhancing brand recognition, and attracting new consumers.</w:t>
      </w:r>
    </w:p>
    <w:p w14:paraId="702B5B08" w14:textId="37216351" w:rsidR="00293374" w:rsidRPr="00AD09F5" w:rsidRDefault="00293374" w:rsidP="00AD09F5">
      <w:pPr>
        <w:pStyle w:val="ListParagraph"/>
        <w:numPr>
          <w:ilvl w:val="0"/>
          <w:numId w:val="13"/>
        </w:numPr>
        <w:adjustRightInd w:val="0"/>
        <w:snapToGrid w:val="0"/>
        <w:contextualSpacing w:val="0"/>
        <w:jc w:val="both"/>
        <w:rPr>
          <w:rFonts w:ascii="Calibri" w:hAnsi="Calibri" w:cstheme="minorHAnsi"/>
          <w:color w:val="000000" w:themeColor="text1"/>
          <w:kern w:val="0"/>
          <w:sz w:val="20"/>
          <w:szCs w:val="20"/>
        </w:rPr>
      </w:pPr>
      <w:r w:rsidRPr="00AD09F5">
        <w:rPr>
          <w:rFonts w:ascii="Calibri" w:hAnsi="Calibri" w:cstheme="minorHAnsi"/>
          <w:color w:val="000000" w:themeColor="text1"/>
          <w:kern w:val="0"/>
          <w:sz w:val="20"/>
          <w:szCs w:val="20"/>
        </w:rPr>
        <w:t>Played pivotal role in defining and maintaining brand voice, tone, and marketing narratives for enterprise messaging framework</w:t>
      </w:r>
      <w:r w:rsidR="006E3980">
        <w:rPr>
          <w:rFonts w:ascii="Calibri" w:hAnsi="Calibri" w:cstheme="minorHAnsi"/>
          <w:color w:val="000000" w:themeColor="text1"/>
          <w:kern w:val="0"/>
          <w:sz w:val="20"/>
          <w:szCs w:val="20"/>
        </w:rPr>
        <w:t>. Received</w:t>
      </w:r>
      <w:r w:rsidRPr="00AD09F5">
        <w:rPr>
          <w:rFonts w:ascii="Calibri" w:hAnsi="Calibri" w:cstheme="minorHAnsi"/>
          <w:color w:val="000000" w:themeColor="text1"/>
          <w:kern w:val="0"/>
          <w:sz w:val="20"/>
          <w:szCs w:val="20"/>
        </w:rPr>
        <w:t xml:space="preserve"> recognition from Office of Transformation and Brand Director for being driving force of 1300+ brand rewrites.</w:t>
      </w:r>
    </w:p>
    <w:p w14:paraId="03FF3E2E" w14:textId="454FCE3A" w:rsidR="00293374" w:rsidRPr="00AD09F5" w:rsidRDefault="00293374" w:rsidP="00AD09F5">
      <w:pPr>
        <w:pStyle w:val="ListParagraph"/>
        <w:numPr>
          <w:ilvl w:val="0"/>
          <w:numId w:val="13"/>
        </w:numPr>
        <w:adjustRightInd w:val="0"/>
        <w:snapToGrid w:val="0"/>
        <w:contextualSpacing w:val="0"/>
        <w:jc w:val="both"/>
        <w:rPr>
          <w:rFonts w:ascii="Calibri" w:hAnsi="Calibri" w:cstheme="minorHAnsi"/>
          <w:color w:val="000000" w:themeColor="text1"/>
          <w:kern w:val="0"/>
          <w:sz w:val="20"/>
          <w:szCs w:val="20"/>
        </w:rPr>
      </w:pPr>
      <w:r w:rsidRPr="00AD09F5">
        <w:rPr>
          <w:rFonts w:ascii="Calibri" w:hAnsi="Calibri" w:cstheme="minorHAnsi"/>
          <w:color w:val="000000" w:themeColor="text1"/>
          <w:kern w:val="0"/>
          <w:sz w:val="20"/>
          <w:szCs w:val="20"/>
        </w:rPr>
        <w:t>Ideated, mapped, and wrote for company products and services, realizing more than $218K in annual outsourced savings.</w:t>
      </w:r>
    </w:p>
    <w:p w14:paraId="72012CF2" w14:textId="62D2E661" w:rsidR="00293374" w:rsidRPr="00AD09F5" w:rsidRDefault="00AD09F5" w:rsidP="00DC21F2">
      <w:pPr>
        <w:tabs>
          <w:tab w:val="right" w:pos="9360"/>
        </w:tabs>
        <w:adjustRightInd w:val="0"/>
        <w:snapToGrid w:val="0"/>
        <w:spacing w:before="120"/>
        <w:jc w:val="both"/>
        <w:rPr>
          <w:rFonts w:ascii="Calibri" w:hAnsi="Calibri" w:cstheme="minorHAnsi"/>
          <w:b/>
          <w:bCs/>
          <w:color w:val="006600"/>
          <w:kern w:val="0"/>
        </w:rPr>
      </w:pPr>
      <w:r w:rsidRPr="00AD09F5">
        <w:rPr>
          <w:rFonts w:ascii="Calibri" w:hAnsi="Calibri" w:cstheme="minorHAnsi"/>
          <w:b/>
          <w:bCs/>
          <w:color w:val="006600"/>
          <w:kern w:val="0"/>
        </w:rPr>
        <w:t>Leadership Experience</w:t>
      </w:r>
    </w:p>
    <w:p w14:paraId="32262FA2" w14:textId="2C3AF8BC" w:rsidR="00293374" w:rsidRPr="00AD09F5" w:rsidRDefault="00293374" w:rsidP="00AD09F5">
      <w:pPr>
        <w:tabs>
          <w:tab w:val="right" w:pos="10800"/>
        </w:tabs>
        <w:adjustRightInd w:val="0"/>
        <w:snapToGrid w:val="0"/>
        <w:jc w:val="both"/>
        <w:rPr>
          <w:rFonts w:ascii="Calibri" w:hAnsi="Calibri" w:cstheme="minorHAnsi"/>
          <w:b/>
          <w:bCs/>
          <w:color w:val="000000" w:themeColor="text1"/>
          <w:kern w:val="0"/>
          <w:sz w:val="20"/>
          <w:szCs w:val="20"/>
        </w:rPr>
      </w:pPr>
      <w:r w:rsidRPr="00AD09F5">
        <w:rPr>
          <w:rFonts w:ascii="Calibri" w:hAnsi="Calibri" w:cstheme="minorHAnsi"/>
          <w:b/>
          <w:bCs/>
          <w:color w:val="000000" w:themeColor="text1"/>
          <w:kern w:val="0"/>
          <w:sz w:val="20"/>
          <w:szCs w:val="20"/>
        </w:rPr>
        <w:t>EMPLOYEE RESOURCE GROUP (ERG), Women &amp; Allies</w:t>
      </w:r>
      <w:r w:rsidRPr="00AD09F5">
        <w:rPr>
          <w:rFonts w:ascii="Calibri" w:hAnsi="Calibri" w:cstheme="minorHAnsi"/>
          <w:color w:val="000000" w:themeColor="text1"/>
          <w:kern w:val="0"/>
          <w:sz w:val="20"/>
          <w:szCs w:val="20"/>
        </w:rPr>
        <w:tab/>
        <w:t xml:space="preserve">2017 </w:t>
      </w:r>
      <w:r w:rsidR="00AD09F5" w:rsidRPr="00AD09F5">
        <w:rPr>
          <w:rFonts w:ascii="Calibri" w:hAnsi="Calibri" w:cstheme="minorHAnsi"/>
          <w:color w:val="000000" w:themeColor="text1"/>
          <w:kern w:val="0"/>
          <w:sz w:val="20"/>
          <w:szCs w:val="20"/>
        </w:rPr>
        <w:t>-</w:t>
      </w:r>
      <w:r w:rsidRPr="00AD09F5">
        <w:rPr>
          <w:rFonts w:ascii="Calibri" w:hAnsi="Calibri" w:cstheme="minorHAnsi"/>
          <w:color w:val="000000" w:themeColor="text1"/>
          <w:kern w:val="0"/>
          <w:sz w:val="20"/>
          <w:szCs w:val="20"/>
        </w:rPr>
        <w:t xml:space="preserve"> 2021</w:t>
      </w:r>
    </w:p>
    <w:p w14:paraId="7DFE2D18" w14:textId="77777777" w:rsidR="00293374" w:rsidRPr="00AD09F5" w:rsidRDefault="00293374" w:rsidP="00933231">
      <w:pPr>
        <w:adjustRightInd w:val="0"/>
        <w:snapToGrid w:val="0"/>
        <w:spacing w:before="20"/>
        <w:jc w:val="both"/>
        <w:rPr>
          <w:rFonts w:ascii="Calibri" w:hAnsi="Calibri" w:cstheme="minorHAnsi"/>
          <w:color w:val="000000" w:themeColor="text1"/>
          <w:kern w:val="0"/>
          <w:sz w:val="20"/>
          <w:szCs w:val="20"/>
        </w:rPr>
      </w:pPr>
      <w:r w:rsidRPr="00AD09F5">
        <w:rPr>
          <w:rFonts w:ascii="Calibri" w:hAnsi="Calibri" w:cstheme="minorHAnsi"/>
          <w:b/>
          <w:bCs/>
          <w:color w:val="000000" w:themeColor="text1"/>
          <w:kern w:val="0"/>
          <w:sz w:val="20"/>
          <w:szCs w:val="20"/>
        </w:rPr>
        <w:t>Volunteer Board Member</w:t>
      </w:r>
      <w:r w:rsidRPr="00AD09F5">
        <w:rPr>
          <w:rFonts w:ascii="Calibri" w:hAnsi="Calibri" w:cstheme="minorHAnsi"/>
          <w:color w:val="000000" w:themeColor="text1"/>
          <w:kern w:val="0"/>
          <w:sz w:val="20"/>
          <w:szCs w:val="20"/>
        </w:rPr>
        <w:t>, Communications and Operations Officer</w:t>
      </w:r>
    </w:p>
    <w:p w14:paraId="1B14EA5B" w14:textId="77777777" w:rsidR="00293374" w:rsidRPr="00AD09F5" w:rsidRDefault="00293374" w:rsidP="00AD09F5">
      <w:pPr>
        <w:adjustRightInd w:val="0"/>
        <w:snapToGrid w:val="0"/>
        <w:spacing w:before="60"/>
        <w:jc w:val="both"/>
        <w:rPr>
          <w:rFonts w:ascii="Calibri" w:hAnsi="Calibri" w:cstheme="minorHAnsi"/>
          <w:color w:val="000000" w:themeColor="text1"/>
          <w:kern w:val="0"/>
          <w:sz w:val="20"/>
          <w:szCs w:val="20"/>
        </w:rPr>
      </w:pPr>
      <w:r w:rsidRPr="00AD09F5">
        <w:rPr>
          <w:rFonts w:ascii="Calibri" w:hAnsi="Calibri" w:cstheme="minorHAnsi"/>
          <w:color w:val="000000" w:themeColor="text1"/>
          <w:kern w:val="0"/>
          <w:sz w:val="20"/>
          <w:szCs w:val="20"/>
        </w:rPr>
        <w:t>Championed diversity and inclusion initiatives to drive company-wide social progress. Formulated end-to-end communication strategies across social channels and internal platforms (Slack, SharePoint, Teams) to foster culture of community and professional growth among members. Accountable for messages, event evangelist, event planning, membership growth, development of social channels, public speaking, and relationship building at all levels within corporation and with outside partners that support mission.</w:t>
      </w:r>
    </w:p>
    <w:p w14:paraId="0C6F699F" w14:textId="77777777" w:rsidR="00293374" w:rsidRPr="00AD09F5" w:rsidRDefault="00293374" w:rsidP="00AD09F5">
      <w:pPr>
        <w:pStyle w:val="ListParagraph"/>
        <w:numPr>
          <w:ilvl w:val="0"/>
          <w:numId w:val="13"/>
        </w:numPr>
        <w:adjustRightInd w:val="0"/>
        <w:snapToGrid w:val="0"/>
        <w:contextualSpacing w:val="0"/>
        <w:jc w:val="both"/>
        <w:rPr>
          <w:rFonts w:ascii="Calibri" w:hAnsi="Calibri" w:cstheme="minorHAnsi"/>
          <w:color w:val="000000" w:themeColor="text1"/>
          <w:kern w:val="0"/>
          <w:sz w:val="20"/>
          <w:szCs w:val="20"/>
        </w:rPr>
      </w:pPr>
      <w:r w:rsidRPr="00AD09F5">
        <w:rPr>
          <w:rFonts w:ascii="Calibri" w:hAnsi="Calibri" w:cstheme="minorHAnsi"/>
          <w:color w:val="000000" w:themeColor="text1"/>
          <w:kern w:val="0"/>
          <w:sz w:val="20"/>
          <w:szCs w:val="20"/>
        </w:rPr>
        <w:t>Grew member base 2.5 times more than next highest ERG. Added events from 4 to 14 in 2019 fiscal year, contributing to 228% membership increase from 2018 to 2019 and 52% growth in first quarter of 2020.</w:t>
      </w:r>
    </w:p>
    <w:p w14:paraId="2933B3F5" w14:textId="77777777" w:rsidR="00293374" w:rsidRPr="00AD09F5" w:rsidRDefault="00293374" w:rsidP="00AD09F5">
      <w:pPr>
        <w:pStyle w:val="ListParagraph"/>
        <w:numPr>
          <w:ilvl w:val="0"/>
          <w:numId w:val="13"/>
        </w:numPr>
        <w:adjustRightInd w:val="0"/>
        <w:snapToGrid w:val="0"/>
        <w:contextualSpacing w:val="0"/>
        <w:jc w:val="both"/>
        <w:rPr>
          <w:rFonts w:ascii="Calibri" w:hAnsi="Calibri" w:cstheme="minorHAnsi"/>
          <w:color w:val="000000" w:themeColor="text1"/>
          <w:kern w:val="0"/>
          <w:sz w:val="20"/>
          <w:szCs w:val="20"/>
        </w:rPr>
      </w:pPr>
      <w:r w:rsidRPr="00AD09F5">
        <w:rPr>
          <w:rFonts w:ascii="Calibri" w:hAnsi="Calibri" w:cstheme="minorHAnsi"/>
          <w:color w:val="000000" w:themeColor="text1"/>
          <w:kern w:val="0"/>
          <w:sz w:val="20"/>
          <w:szCs w:val="20"/>
        </w:rPr>
        <w:t>Utilized Slack during events to increase outreach and engagement, generating 0.6% increase in membership during Women's History Month, including 27% attendee engagement in chat.</w:t>
      </w:r>
    </w:p>
    <w:p w14:paraId="3F8B8483" w14:textId="77777777" w:rsidR="00293374" w:rsidRPr="00AD09F5" w:rsidRDefault="00293374" w:rsidP="00AD09F5">
      <w:pPr>
        <w:pStyle w:val="ListParagraph"/>
        <w:numPr>
          <w:ilvl w:val="0"/>
          <w:numId w:val="13"/>
        </w:numPr>
        <w:adjustRightInd w:val="0"/>
        <w:snapToGrid w:val="0"/>
        <w:contextualSpacing w:val="0"/>
        <w:jc w:val="both"/>
        <w:rPr>
          <w:rFonts w:ascii="Calibri" w:hAnsi="Calibri" w:cstheme="minorHAnsi"/>
          <w:color w:val="000000" w:themeColor="text1"/>
          <w:kern w:val="0"/>
          <w:sz w:val="20"/>
          <w:szCs w:val="20"/>
        </w:rPr>
      </w:pPr>
      <w:r w:rsidRPr="00AD09F5">
        <w:rPr>
          <w:rFonts w:ascii="Calibri" w:hAnsi="Calibri" w:cstheme="minorHAnsi"/>
          <w:color w:val="000000" w:themeColor="text1"/>
          <w:kern w:val="0"/>
          <w:sz w:val="20"/>
          <w:szCs w:val="20"/>
        </w:rPr>
        <w:t>Project managed mentoring campaign, generating 31% increase in participants as mentors and mentees, with authored article attaining second highest total views for single site published content.</w:t>
      </w:r>
    </w:p>
    <w:p w14:paraId="28BA85AE" w14:textId="4A4A6262" w:rsidR="00293374" w:rsidRPr="00AD09F5" w:rsidRDefault="00293374" w:rsidP="00AD09F5">
      <w:pPr>
        <w:pStyle w:val="ListParagraph"/>
        <w:numPr>
          <w:ilvl w:val="0"/>
          <w:numId w:val="13"/>
        </w:numPr>
        <w:adjustRightInd w:val="0"/>
        <w:snapToGrid w:val="0"/>
        <w:contextualSpacing w:val="0"/>
        <w:jc w:val="both"/>
        <w:rPr>
          <w:rFonts w:ascii="Calibri" w:hAnsi="Calibri" w:cstheme="minorHAnsi"/>
          <w:color w:val="000000" w:themeColor="text1"/>
          <w:kern w:val="0"/>
          <w:sz w:val="20"/>
          <w:szCs w:val="20"/>
        </w:rPr>
      </w:pPr>
      <w:r w:rsidRPr="00AD09F5">
        <w:rPr>
          <w:rFonts w:ascii="Calibri" w:hAnsi="Calibri" w:cstheme="minorHAnsi"/>
          <w:color w:val="000000" w:themeColor="text1"/>
          <w:kern w:val="0"/>
          <w:sz w:val="20"/>
          <w:szCs w:val="20"/>
        </w:rPr>
        <w:t>Challenged from DEI office to support corporate employee month of giving with 2:1 match up to $10K per ERG. Partnered with national non-profit and built out internal digital testimony campaign, exceeding match with more than $30K raised</w:t>
      </w:r>
      <w:r w:rsidR="000F5448">
        <w:rPr>
          <w:rFonts w:ascii="Calibri" w:hAnsi="Calibri" w:cstheme="minorHAnsi"/>
          <w:color w:val="000000" w:themeColor="text1"/>
          <w:kern w:val="0"/>
          <w:sz w:val="20"/>
          <w:szCs w:val="20"/>
        </w:rPr>
        <w:t xml:space="preserve"> (second highest</w:t>
      </w:r>
      <w:r w:rsidR="00B1378C">
        <w:rPr>
          <w:rFonts w:ascii="Calibri" w:hAnsi="Calibri" w:cstheme="minorHAnsi"/>
          <w:color w:val="000000" w:themeColor="text1"/>
          <w:kern w:val="0"/>
          <w:sz w:val="20"/>
          <w:szCs w:val="20"/>
        </w:rPr>
        <w:t xml:space="preserve"> amount</w:t>
      </w:r>
      <w:r w:rsidR="000F5448">
        <w:rPr>
          <w:rFonts w:ascii="Calibri" w:hAnsi="Calibri" w:cstheme="minorHAnsi"/>
          <w:color w:val="000000" w:themeColor="text1"/>
          <w:kern w:val="0"/>
          <w:sz w:val="20"/>
          <w:szCs w:val="20"/>
        </w:rPr>
        <w:t>)</w:t>
      </w:r>
      <w:r w:rsidRPr="00AD09F5">
        <w:rPr>
          <w:rFonts w:ascii="Calibri" w:hAnsi="Calibri" w:cstheme="minorHAnsi"/>
          <w:color w:val="000000" w:themeColor="text1"/>
          <w:kern w:val="0"/>
          <w:sz w:val="20"/>
          <w:szCs w:val="20"/>
        </w:rPr>
        <w:t>.</w:t>
      </w:r>
    </w:p>
    <w:p w14:paraId="16A71E82" w14:textId="4BD84217" w:rsidR="00293374" w:rsidRPr="00AD09F5" w:rsidRDefault="00AD09F5" w:rsidP="00DC21F2">
      <w:pPr>
        <w:tabs>
          <w:tab w:val="right" w:pos="9360"/>
        </w:tabs>
        <w:adjustRightInd w:val="0"/>
        <w:snapToGrid w:val="0"/>
        <w:spacing w:before="120"/>
        <w:jc w:val="both"/>
        <w:rPr>
          <w:rFonts w:ascii="Calibri" w:hAnsi="Calibri" w:cstheme="minorHAnsi"/>
          <w:b/>
          <w:bCs/>
          <w:color w:val="006600"/>
          <w:kern w:val="0"/>
        </w:rPr>
      </w:pPr>
      <w:r w:rsidRPr="00AD09F5">
        <w:rPr>
          <w:rFonts w:ascii="Calibri" w:hAnsi="Calibri" w:cstheme="minorHAnsi"/>
          <w:b/>
          <w:bCs/>
          <w:color w:val="006600"/>
          <w:kern w:val="0"/>
        </w:rPr>
        <w:t>Education</w:t>
      </w:r>
    </w:p>
    <w:p w14:paraId="244A20D8" w14:textId="0E918441" w:rsidR="00293374" w:rsidRPr="00AD09F5" w:rsidRDefault="00293374" w:rsidP="00AD09F5">
      <w:pPr>
        <w:pStyle w:val="ListParagraph"/>
        <w:numPr>
          <w:ilvl w:val="0"/>
          <w:numId w:val="10"/>
        </w:numPr>
        <w:adjustRightInd w:val="0"/>
        <w:snapToGrid w:val="0"/>
        <w:jc w:val="both"/>
        <w:rPr>
          <w:rFonts w:ascii="Calibri" w:hAnsi="Calibri" w:cstheme="minorHAnsi"/>
          <w:color w:val="000000" w:themeColor="text1"/>
          <w:kern w:val="0"/>
          <w:sz w:val="20"/>
          <w:szCs w:val="20"/>
        </w:rPr>
      </w:pPr>
      <w:r w:rsidRPr="00AD09F5">
        <w:rPr>
          <w:rFonts w:ascii="Calibri" w:hAnsi="Calibri" w:cstheme="minorHAnsi"/>
          <w:b/>
          <w:bCs/>
          <w:color w:val="000000" w:themeColor="text1"/>
          <w:kern w:val="0"/>
          <w:sz w:val="20"/>
          <w:szCs w:val="20"/>
        </w:rPr>
        <w:t>Master of Science (MSM)</w:t>
      </w:r>
      <w:r w:rsidRPr="00AD09F5">
        <w:rPr>
          <w:rFonts w:ascii="Calibri" w:hAnsi="Calibri" w:cstheme="minorHAnsi"/>
          <w:color w:val="000000" w:themeColor="text1"/>
          <w:kern w:val="0"/>
          <w:sz w:val="20"/>
          <w:szCs w:val="20"/>
        </w:rPr>
        <w:t>, Business Management, Baker University, Baldwin City, KS</w:t>
      </w:r>
    </w:p>
    <w:p w14:paraId="4ADABA1D" w14:textId="68FB5FA7" w:rsidR="00293374" w:rsidRPr="00AD09F5" w:rsidRDefault="00293374" w:rsidP="00AD09F5">
      <w:pPr>
        <w:pStyle w:val="ListParagraph"/>
        <w:numPr>
          <w:ilvl w:val="0"/>
          <w:numId w:val="10"/>
        </w:numPr>
        <w:adjustRightInd w:val="0"/>
        <w:snapToGrid w:val="0"/>
        <w:spacing w:before="60"/>
        <w:contextualSpacing w:val="0"/>
        <w:jc w:val="both"/>
        <w:rPr>
          <w:rFonts w:ascii="Calibri" w:hAnsi="Calibri" w:cstheme="minorHAnsi"/>
          <w:color w:val="000000" w:themeColor="text1"/>
          <w:kern w:val="0"/>
          <w:sz w:val="20"/>
          <w:szCs w:val="20"/>
        </w:rPr>
      </w:pPr>
      <w:r w:rsidRPr="00AD09F5">
        <w:rPr>
          <w:rFonts w:ascii="Calibri" w:hAnsi="Calibri" w:cstheme="minorHAnsi"/>
          <w:b/>
          <w:bCs/>
          <w:color w:val="000000" w:themeColor="text1"/>
          <w:kern w:val="0"/>
          <w:sz w:val="20"/>
          <w:szCs w:val="20"/>
        </w:rPr>
        <w:t>Bachelor of Science (BS)</w:t>
      </w:r>
      <w:r w:rsidRPr="00AD09F5">
        <w:rPr>
          <w:rFonts w:ascii="Calibri" w:hAnsi="Calibri" w:cstheme="minorHAnsi"/>
          <w:color w:val="000000" w:themeColor="text1"/>
          <w:kern w:val="0"/>
          <w:sz w:val="20"/>
          <w:szCs w:val="20"/>
        </w:rPr>
        <w:t>, Mass Communications, Kansas State University, AQ Miller School of Journalism, Manhattan, KS</w:t>
      </w:r>
    </w:p>
    <w:p w14:paraId="027303F8" w14:textId="56B9ED12" w:rsidR="00293374" w:rsidRPr="00AD09F5" w:rsidRDefault="00293374" w:rsidP="00AD09F5">
      <w:pPr>
        <w:pStyle w:val="ListParagraph"/>
        <w:numPr>
          <w:ilvl w:val="0"/>
          <w:numId w:val="10"/>
        </w:numPr>
        <w:adjustRightInd w:val="0"/>
        <w:snapToGrid w:val="0"/>
        <w:spacing w:before="60"/>
        <w:contextualSpacing w:val="0"/>
        <w:jc w:val="both"/>
        <w:rPr>
          <w:rFonts w:ascii="Calibri" w:hAnsi="Calibri" w:cstheme="minorHAnsi"/>
          <w:color w:val="000000" w:themeColor="text1"/>
          <w:kern w:val="0"/>
          <w:sz w:val="20"/>
          <w:szCs w:val="20"/>
        </w:rPr>
      </w:pPr>
      <w:r w:rsidRPr="00AD09F5">
        <w:rPr>
          <w:rFonts w:ascii="Calibri" w:hAnsi="Calibri" w:cstheme="minorHAnsi"/>
          <w:b/>
          <w:bCs/>
          <w:color w:val="000000" w:themeColor="text1"/>
          <w:kern w:val="0"/>
          <w:sz w:val="20"/>
          <w:szCs w:val="20"/>
        </w:rPr>
        <w:t>Associate of Applied Science (AAS)</w:t>
      </w:r>
      <w:r w:rsidRPr="00AD09F5">
        <w:rPr>
          <w:rFonts w:ascii="Calibri" w:hAnsi="Calibri" w:cstheme="minorHAnsi"/>
          <w:color w:val="000000" w:themeColor="text1"/>
          <w:kern w:val="0"/>
          <w:sz w:val="20"/>
          <w:szCs w:val="20"/>
        </w:rPr>
        <w:t>, Business, Kansas City Kansas Community College, Kansas City, KS</w:t>
      </w:r>
    </w:p>
    <w:p w14:paraId="637C977B" w14:textId="34FF9458" w:rsidR="00293374" w:rsidRPr="00AD09F5" w:rsidRDefault="00AD09F5" w:rsidP="00DC21F2">
      <w:pPr>
        <w:tabs>
          <w:tab w:val="right" w:pos="9360"/>
        </w:tabs>
        <w:adjustRightInd w:val="0"/>
        <w:snapToGrid w:val="0"/>
        <w:spacing w:before="120"/>
        <w:jc w:val="both"/>
        <w:rPr>
          <w:rFonts w:ascii="Calibri" w:hAnsi="Calibri" w:cstheme="minorHAnsi"/>
          <w:b/>
          <w:bCs/>
          <w:color w:val="006600"/>
          <w:kern w:val="0"/>
        </w:rPr>
      </w:pPr>
      <w:r w:rsidRPr="00AD09F5">
        <w:rPr>
          <w:rFonts w:ascii="Calibri" w:hAnsi="Calibri" w:cstheme="minorHAnsi"/>
          <w:b/>
          <w:bCs/>
          <w:color w:val="006600"/>
          <w:kern w:val="0"/>
        </w:rPr>
        <w:t>Patent</w:t>
      </w:r>
    </w:p>
    <w:p w14:paraId="50564206" w14:textId="25C4B4A6" w:rsidR="00293374" w:rsidRPr="00AD09F5" w:rsidRDefault="00293374" w:rsidP="00AD09F5">
      <w:pPr>
        <w:pStyle w:val="ListParagraph"/>
        <w:numPr>
          <w:ilvl w:val="0"/>
          <w:numId w:val="9"/>
        </w:numPr>
        <w:adjustRightInd w:val="0"/>
        <w:snapToGrid w:val="0"/>
        <w:contextualSpacing w:val="0"/>
        <w:jc w:val="both"/>
        <w:rPr>
          <w:rFonts w:ascii="Calibri" w:hAnsi="Calibri" w:cstheme="minorHAnsi"/>
          <w:color w:val="000000" w:themeColor="text1"/>
          <w:kern w:val="0"/>
          <w:sz w:val="20"/>
          <w:szCs w:val="20"/>
        </w:rPr>
      </w:pPr>
      <w:r w:rsidRPr="00AD09F5">
        <w:rPr>
          <w:rFonts w:ascii="Calibri" w:hAnsi="Calibri" w:cstheme="minorHAnsi"/>
          <w:color w:val="000000" w:themeColor="text1"/>
          <w:kern w:val="0"/>
          <w:sz w:val="20"/>
          <w:szCs w:val="20"/>
        </w:rPr>
        <w:t>Knowledge Management Content Life Cycle Management - Authored and curated a system for prioritizing the review of documentation, US Docket No. 10303, Filed Sept. 1, 2014</w:t>
      </w:r>
    </w:p>
    <w:sectPr w:rsidR="00293374" w:rsidRPr="00AD09F5" w:rsidSect="0029337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7115D"/>
    <w:multiLevelType w:val="hybridMultilevel"/>
    <w:tmpl w:val="F6F22A76"/>
    <w:lvl w:ilvl="0" w:tplc="25F69D2C">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C3C6647"/>
    <w:multiLevelType w:val="hybridMultilevel"/>
    <w:tmpl w:val="0B900934"/>
    <w:lvl w:ilvl="0" w:tplc="AC50EDE0">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1934A9C"/>
    <w:multiLevelType w:val="multilevel"/>
    <w:tmpl w:val="22487890"/>
    <w:styleLink w:val="CurrentList2"/>
    <w:lvl w:ilvl="0">
      <w:start w:val="1"/>
      <w:numFmt w:val="bullet"/>
      <w:lvlText w:val=""/>
      <w:lvlJc w:val="left"/>
      <w:pPr>
        <w:ind w:left="360" w:hanging="360"/>
      </w:pPr>
      <w:rPr>
        <w:rFonts w:ascii="Symbol" w:hAnsi="Symbol" w:hint="default"/>
        <w:b w:val="0"/>
        <w:bCs w:val="0"/>
        <w:i w:val="0"/>
        <w:iCs w:val="0"/>
        <w:caps w:val="0"/>
        <w:smallCaps w:val="0"/>
        <w:strike w:val="0"/>
        <w:dstrike w:val="0"/>
        <w:outline w:val="0"/>
        <w:emboss w:val="0"/>
        <w:imprint w:val="0"/>
        <w:color w:val="auto"/>
        <w:spacing w:val="0"/>
        <w:w w:val="100"/>
        <w:kern w:val="0"/>
        <w:position w:val="0"/>
        <w:highlight w:val="none"/>
        <w:vertAlign w:val="baseline"/>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240E6406"/>
    <w:multiLevelType w:val="hybridMultilevel"/>
    <w:tmpl w:val="217A901E"/>
    <w:lvl w:ilvl="0" w:tplc="AC50EDE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B61B66"/>
    <w:multiLevelType w:val="hybridMultilevel"/>
    <w:tmpl w:val="B46C18E8"/>
    <w:lvl w:ilvl="0" w:tplc="10863FCA">
      <w:start w:val="1"/>
      <w:numFmt w:val="bullet"/>
      <w:lvlText w:val=""/>
      <w:lvlJc w:val="left"/>
      <w:pPr>
        <w:ind w:left="360" w:hanging="360"/>
      </w:pPr>
      <w:rPr>
        <w:rFonts w:ascii="Symbol" w:hAnsi="Symbol" w:hint="default"/>
        <w:b w:val="0"/>
        <w:bCs w:val="0"/>
        <w:i w:val="0"/>
        <w:iCs w:val="0"/>
        <w:caps w:val="0"/>
        <w:smallCaps w:val="0"/>
        <w:strike w:val="0"/>
        <w:dstrike w:val="0"/>
        <w:outline w:val="0"/>
        <w:emboss w:val="0"/>
        <w:imprint w:val="0"/>
        <w:color w:val="auto"/>
        <w:spacing w:val="0"/>
        <w:w w:val="100"/>
        <w:kern w:val="0"/>
        <w:position w:val="0"/>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BA1A2E"/>
    <w:multiLevelType w:val="hybridMultilevel"/>
    <w:tmpl w:val="6B74D9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4431A72"/>
    <w:multiLevelType w:val="multilevel"/>
    <w:tmpl w:val="EE0AB90C"/>
    <w:styleLink w:val="CurrentList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5E00672"/>
    <w:multiLevelType w:val="hybridMultilevel"/>
    <w:tmpl w:val="1B1A31D4"/>
    <w:lvl w:ilvl="0" w:tplc="1B48DD94">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36CE4473"/>
    <w:multiLevelType w:val="hybridMultilevel"/>
    <w:tmpl w:val="67081756"/>
    <w:lvl w:ilvl="0" w:tplc="AC664A2C">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4624C6"/>
    <w:multiLevelType w:val="hybridMultilevel"/>
    <w:tmpl w:val="C23602BE"/>
    <w:lvl w:ilvl="0" w:tplc="10863FCA">
      <w:start w:val="1"/>
      <w:numFmt w:val="bullet"/>
      <w:lvlText w:val=""/>
      <w:lvlJc w:val="left"/>
      <w:pPr>
        <w:ind w:left="360" w:hanging="360"/>
      </w:pPr>
      <w:rPr>
        <w:rFonts w:ascii="Symbol" w:hAnsi="Symbol" w:hint="default"/>
        <w:b w:val="0"/>
        <w:bCs w:val="0"/>
        <w:i w:val="0"/>
        <w:iCs w:val="0"/>
        <w:caps w:val="0"/>
        <w:smallCaps w:val="0"/>
        <w:strike w:val="0"/>
        <w:dstrike w:val="0"/>
        <w:outline w:val="0"/>
        <w:emboss w:val="0"/>
        <w:imprint w:val="0"/>
        <w:color w:val="auto"/>
        <w:spacing w:val="0"/>
        <w:w w:val="100"/>
        <w:kern w:val="0"/>
        <w:position w:val="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39322A9"/>
    <w:multiLevelType w:val="hybridMultilevel"/>
    <w:tmpl w:val="A9B6303A"/>
    <w:lvl w:ilvl="0" w:tplc="19F679A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4E392C"/>
    <w:multiLevelType w:val="hybridMultilevel"/>
    <w:tmpl w:val="83F83DCE"/>
    <w:lvl w:ilvl="0" w:tplc="AC664A2C">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D4270A3"/>
    <w:multiLevelType w:val="hybridMultilevel"/>
    <w:tmpl w:val="EE0AB90C"/>
    <w:lvl w:ilvl="0" w:tplc="41BC4D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316795"/>
    <w:multiLevelType w:val="hybridMultilevel"/>
    <w:tmpl w:val="06927A72"/>
    <w:lvl w:ilvl="0" w:tplc="7E2CDE00">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66F04896"/>
    <w:multiLevelType w:val="multilevel"/>
    <w:tmpl w:val="A9B6303A"/>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6A174FDA"/>
    <w:multiLevelType w:val="multilevel"/>
    <w:tmpl w:val="1B1A31D4"/>
    <w:styleLink w:val="CurrentList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772D3F95"/>
    <w:multiLevelType w:val="hybridMultilevel"/>
    <w:tmpl w:val="57F6026E"/>
    <w:lvl w:ilvl="0" w:tplc="10863FCA">
      <w:start w:val="1"/>
      <w:numFmt w:val="bullet"/>
      <w:lvlText w:val=""/>
      <w:lvlJc w:val="left"/>
      <w:pPr>
        <w:ind w:left="360" w:hanging="360"/>
      </w:pPr>
      <w:rPr>
        <w:rFonts w:ascii="Symbol" w:hAnsi="Symbol" w:hint="default"/>
        <w:b w:val="0"/>
        <w:bCs w:val="0"/>
        <w:i w:val="0"/>
        <w:iCs w:val="0"/>
        <w:caps w:val="0"/>
        <w:smallCaps w:val="0"/>
        <w:strike w:val="0"/>
        <w:dstrike w:val="0"/>
        <w:outline w:val="0"/>
        <w:emboss w:val="0"/>
        <w:imprint w:val="0"/>
        <w:color w:val="auto"/>
        <w:spacing w:val="0"/>
        <w:w w:val="100"/>
        <w:kern w:val="0"/>
        <w:position w:val="0"/>
        <w:highlight w:val="none"/>
        <w:vertAlign w:val="baselin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77D02E67"/>
    <w:multiLevelType w:val="hybridMultilevel"/>
    <w:tmpl w:val="22487890"/>
    <w:lvl w:ilvl="0" w:tplc="1B48DD94">
      <w:start w:val="1"/>
      <w:numFmt w:val="bullet"/>
      <w:lvlText w:val=""/>
      <w:lvlJc w:val="left"/>
      <w:pPr>
        <w:ind w:left="360" w:hanging="360"/>
      </w:pPr>
      <w:rPr>
        <w:rFonts w:ascii="Symbol" w:hAnsi="Symbol" w:hint="default"/>
        <w:b w:val="0"/>
        <w:bCs w:val="0"/>
        <w:i w:val="0"/>
        <w:iCs w:val="0"/>
        <w:caps w:val="0"/>
        <w:smallCaps w:val="0"/>
        <w:strike w:val="0"/>
        <w:dstrike w:val="0"/>
        <w:outline w:val="0"/>
        <w:emboss w:val="0"/>
        <w:imprint w:val="0"/>
        <w:color w:val="auto"/>
        <w:spacing w:val="0"/>
        <w:w w:val="100"/>
        <w:kern w:val="0"/>
        <w:position w:val="0"/>
        <w:highlight w:val="none"/>
        <w:vertAlign w:val="baselin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2123333275">
    <w:abstractNumId w:val="11"/>
  </w:num>
  <w:num w:numId="2" w16cid:durableId="1783305445">
    <w:abstractNumId w:val="8"/>
  </w:num>
  <w:num w:numId="3" w16cid:durableId="1586450544">
    <w:abstractNumId w:val="17"/>
  </w:num>
  <w:num w:numId="4" w16cid:durableId="1806073003">
    <w:abstractNumId w:val="7"/>
  </w:num>
  <w:num w:numId="5" w16cid:durableId="1473405476">
    <w:abstractNumId w:val="10"/>
  </w:num>
  <w:num w:numId="6" w16cid:durableId="1997103854">
    <w:abstractNumId w:val="14"/>
  </w:num>
  <w:num w:numId="7" w16cid:durableId="1593390660">
    <w:abstractNumId w:val="0"/>
  </w:num>
  <w:num w:numId="8" w16cid:durableId="242908695">
    <w:abstractNumId w:val="2"/>
  </w:num>
  <w:num w:numId="9" w16cid:durableId="1900440550">
    <w:abstractNumId w:val="16"/>
  </w:num>
  <w:num w:numId="10" w16cid:durableId="1535845181">
    <w:abstractNumId w:val="4"/>
  </w:num>
  <w:num w:numId="11" w16cid:durableId="1965648698">
    <w:abstractNumId w:val="12"/>
  </w:num>
  <w:num w:numId="12" w16cid:durableId="1309748088">
    <w:abstractNumId w:val="6"/>
  </w:num>
  <w:num w:numId="13" w16cid:durableId="1861623487">
    <w:abstractNumId w:val="1"/>
  </w:num>
  <w:num w:numId="14" w16cid:durableId="477692337">
    <w:abstractNumId w:val="3"/>
  </w:num>
  <w:num w:numId="15" w16cid:durableId="2092189209">
    <w:abstractNumId w:val="9"/>
  </w:num>
  <w:num w:numId="16" w16cid:durableId="590087943">
    <w:abstractNumId w:val="15"/>
  </w:num>
  <w:num w:numId="17" w16cid:durableId="10953312">
    <w:abstractNumId w:val="13"/>
  </w:num>
  <w:num w:numId="18" w16cid:durableId="13601617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374"/>
    <w:rsid w:val="000362A9"/>
    <w:rsid w:val="00050BF0"/>
    <w:rsid w:val="000B3301"/>
    <w:rsid w:val="000F5448"/>
    <w:rsid w:val="00173D8F"/>
    <w:rsid w:val="0017697E"/>
    <w:rsid w:val="001A1C01"/>
    <w:rsid w:val="001D67EB"/>
    <w:rsid w:val="00205E86"/>
    <w:rsid w:val="00211FEA"/>
    <w:rsid w:val="00275CBD"/>
    <w:rsid w:val="00293374"/>
    <w:rsid w:val="002C51E5"/>
    <w:rsid w:val="003052C3"/>
    <w:rsid w:val="00330E56"/>
    <w:rsid w:val="00333AB7"/>
    <w:rsid w:val="0036492A"/>
    <w:rsid w:val="003E5015"/>
    <w:rsid w:val="0044050E"/>
    <w:rsid w:val="004D0C80"/>
    <w:rsid w:val="00553295"/>
    <w:rsid w:val="00566B8D"/>
    <w:rsid w:val="005941FF"/>
    <w:rsid w:val="005A4E27"/>
    <w:rsid w:val="00647C8B"/>
    <w:rsid w:val="006676B5"/>
    <w:rsid w:val="006A793E"/>
    <w:rsid w:val="006B03CB"/>
    <w:rsid w:val="006E3980"/>
    <w:rsid w:val="006F3941"/>
    <w:rsid w:val="00726EBB"/>
    <w:rsid w:val="00733580"/>
    <w:rsid w:val="00763E6D"/>
    <w:rsid w:val="0077081E"/>
    <w:rsid w:val="007B0019"/>
    <w:rsid w:val="007F3559"/>
    <w:rsid w:val="00827670"/>
    <w:rsid w:val="008728FF"/>
    <w:rsid w:val="0088691A"/>
    <w:rsid w:val="00933231"/>
    <w:rsid w:val="00963AD7"/>
    <w:rsid w:val="00966EC0"/>
    <w:rsid w:val="009B5038"/>
    <w:rsid w:val="009C30BE"/>
    <w:rsid w:val="00A65F57"/>
    <w:rsid w:val="00A94B9B"/>
    <w:rsid w:val="00AD09F5"/>
    <w:rsid w:val="00B109D1"/>
    <w:rsid w:val="00B1378C"/>
    <w:rsid w:val="00B34F23"/>
    <w:rsid w:val="00BA0523"/>
    <w:rsid w:val="00BE735D"/>
    <w:rsid w:val="00C32C8E"/>
    <w:rsid w:val="00C42381"/>
    <w:rsid w:val="00C70A53"/>
    <w:rsid w:val="00CE6FCC"/>
    <w:rsid w:val="00D12291"/>
    <w:rsid w:val="00D2156B"/>
    <w:rsid w:val="00DC21F2"/>
    <w:rsid w:val="00DD7E81"/>
    <w:rsid w:val="00DE4FEA"/>
    <w:rsid w:val="00DE6CEB"/>
    <w:rsid w:val="00E05BFB"/>
    <w:rsid w:val="00E74C0C"/>
    <w:rsid w:val="00EB67D3"/>
    <w:rsid w:val="00ED7A50"/>
    <w:rsid w:val="00F03EE3"/>
    <w:rsid w:val="00F22989"/>
    <w:rsid w:val="00F36124"/>
    <w:rsid w:val="00F84FEF"/>
    <w:rsid w:val="00FA43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51497"/>
  <w15:chartTrackingRefBased/>
  <w15:docId w15:val="{09F83269-6531-4A42-9BBF-32E500CDE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374"/>
  </w:style>
  <w:style w:type="paragraph" w:styleId="Heading1">
    <w:name w:val="heading 1"/>
    <w:basedOn w:val="Normal"/>
    <w:next w:val="Normal"/>
    <w:link w:val="Heading1Char"/>
    <w:uiPriority w:val="9"/>
    <w:qFormat/>
    <w:rsid w:val="002933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933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9337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9337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9337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9337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337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337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337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337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9337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9337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337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9337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933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33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33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3374"/>
    <w:rPr>
      <w:rFonts w:eastAsiaTheme="majorEastAsia" w:cstheme="majorBidi"/>
      <w:color w:val="272727" w:themeColor="text1" w:themeTint="D8"/>
    </w:rPr>
  </w:style>
  <w:style w:type="paragraph" w:styleId="Title">
    <w:name w:val="Title"/>
    <w:basedOn w:val="Normal"/>
    <w:next w:val="Normal"/>
    <w:link w:val="TitleChar"/>
    <w:uiPriority w:val="10"/>
    <w:qFormat/>
    <w:rsid w:val="0029337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33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337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33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337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93374"/>
    <w:rPr>
      <w:i/>
      <w:iCs/>
      <w:color w:val="404040" w:themeColor="text1" w:themeTint="BF"/>
    </w:rPr>
  </w:style>
  <w:style w:type="paragraph" w:styleId="ListParagraph">
    <w:name w:val="List Paragraph"/>
    <w:basedOn w:val="Normal"/>
    <w:uiPriority w:val="34"/>
    <w:qFormat/>
    <w:rsid w:val="00293374"/>
    <w:pPr>
      <w:ind w:left="720"/>
      <w:contextualSpacing/>
    </w:pPr>
  </w:style>
  <w:style w:type="character" w:styleId="IntenseEmphasis">
    <w:name w:val="Intense Emphasis"/>
    <w:basedOn w:val="DefaultParagraphFont"/>
    <w:uiPriority w:val="21"/>
    <w:qFormat/>
    <w:rsid w:val="00293374"/>
    <w:rPr>
      <w:i/>
      <w:iCs/>
      <w:color w:val="2F5496" w:themeColor="accent1" w:themeShade="BF"/>
    </w:rPr>
  </w:style>
  <w:style w:type="paragraph" w:styleId="IntenseQuote">
    <w:name w:val="Intense Quote"/>
    <w:basedOn w:val="Normal"/>
    <w:next w:val="Normal"/>
    <w:link w:val="IntenseQuoteChar"/>
    <w:uiPriority w:val="30"/>
    <w:qFormat/>
    <w:rsid w:val="002933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93374"/>
    <w:rPr>
      <w:i/>
      <w:iCs/>
      <w:color w:val="2F5496" w:themeColor="accent1" w:themeShade="BF"/>
    </w:rPr>
  </w:style>
  <w:style w:type="character" w:styleId="IntenseReference">
    <w:name w:val="Intense Reference"/>
    <w:basedOn w:val="DefaultParagraphFont"/>
    <w:uiPriority w:val="32"/>
    <w:qFormat/>
    <w:rsid w:val="00293374"/>
    <w:rPr>
      <w:b/>
      <w:bCs/>
      <w:smallCaps/>
      <w:color w:val="2F5496" w:themeColor="accent1" w:themeShade="BF"/>
      <w:spacing w:val="5"/>
    </w:rPr>
  </w:style>
  <w:style w:type="character" w:styleId="Hyperlink">
    <w:name w:val="Hyperlink"/>
    <w:uiPriority w:val="99"/>
    <w:unhideWhenUsed/>
    <w:rsid w:val="00293374"/>
    <w:rPr>
      <w:color w:val="1F4E79"/>
      <w:u w:val="single"/>
    </w:rPr>
  </w:style>
  <w:style w:type="table" w:styleId="TableGrid">
    <w:name w:val="Table Grid"/>
    <w:basedOn w:val="TableNormal"/>
    <w:uiPriority w:val="39"/>
    <w:rsid w:val="002933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93374"/>
    <w:rPr>
      <w:color w:val="954F72" w:themeColor="followedHyperlink"/>
      <w:u w:val="single"/>
    </w:rPr>
  </w:style>
  <w:style w:type="numbering" w:customStyle="1" w:styleId="CurrentList1">
    <w:name w:val="Current List1"/>
    <w:uiPriority w:val="99"/>
    <w:rsid w:val="00AD09F5"/>
    <w:pPr>
      <w:numPr>
        <w:numId w:val="6"/>
      </w:numPr>
    </w:pPr>
  </w:style>
  <w:style w:type="numbering" w:customStyle="1" w:styleId="CurrentList2">
    <w:name w:val="Current List2"/>
    <w:uiPriority w:val="99"/>
    <w:rsid w:val="00AD09F5"/>
    <w:pPr>
      <w:numPr>
        <w:numId w:val="8"/>
      </w:numPr>
    </w:pPr>
  </w:style>
  <w:style w:type="numbering" w:customStyle="1" w:styleId="CurrentList3">
    <w:name w:val="Current List3"/>
    <w:uiPriority w:val="99"/>
    <w:rsid w:val="00AD09F5"/>
    <w:pPr>
      <w:numPr>
        <w:numId w:val="12"/>
      </w:numPr>
    </w:pPr>
  </w:style>
  <w:style w:type="numbering" w:customStyle="1" w:styleId="CurrentList4">
    <w:name w:val="Current List4"/>
    <w:uiPriority w:val="99"/>
    <w:rsid w:val="00AD09F5"/>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chwohletz@gmail.com" TargetMode="External"/><Relationship Id="rId3" Type="http://schemas.openxmlformats.org/officeDocument/2006/relationships/settings" Target="settings.xml"/><Relationship Id="rId7" Type="http://schemas.openxmlformats.org/officeDocument/2006/relationships/hyperlink" Target="https://www.linkedin.com/in/rachaelwohlet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tel:913.707.5536" TargetMode="External"/><Relationship Id="rId11" Type="http://schemas.openxmlformats.org/officeDocument/2006/relationships/theme" Target="theme/theme1.xml"/><Relationship Id="rId5" Type="http://schemas.openxmlformats.org/officeDocument/2006/relationships/hyperlink" Target="http://rachaelwohletz.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achwohletz@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1388</Words>
  <Characters>7913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Leverich</dc:creator>
  <cp:keywords/>
  <dc:description/>
  <cp:lastModifiedBy>Rach Wohletz</cp:lastModifiedBy>
  <cp:revision>36</cp:revision>
  <cp:lastPrinted>2025-01-24T01:17:00Z</cp:lastPrinted>
  <dcterms:created xsi:type="dcterms:W3CDTF">2026-08-14T01:27:00Z</dcterms:created>
  <dcterms:modified xsi:type="dcterms:W3CDTF">2026-09-09T01:42:00Z</dcterms:modified>
</cp:coreProperties>
</file>